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94FF82" w14:textId="6AA850C3" w:rsidR="00F609FF" w:rsidRPr="00B449A8" w:rsidRDefault="00F609FF" w:rsidP="00A865A8">
      <w:pPr>
        <w:pStyle w:val="ORPara"/>
        <w:spacing w:before="120" w:after="120"/>
        <w:jc w:val="center"/>
        <w:rPr>
          <w:rFonts w:ascii="Libre Baskerville" w:hAnsi="Libre Baskerville"/>
          <w:bCs/>
          <w:color w:val="131E3D"/>
          <w:sz w:val="32"/>
          <w:szCs w:val="40"/>
        </w:rPr>
      </w:pPr>
      <w:bookmarkStart w:id="0" w:name="DocsID"/>
      <w:bookmarkEnd w:id="0"/>
      <w:r w:rsidRPr="00B449A8">
        <w:rPr>
          <w:rFonts w:ascii="Libre Baskerville" w:hAnsi="Libre Baskerville"/>
          <w:bCs/>
          <w:color w:val="131E3D"/>
          <w:sz w:val="32"/>
          <w:szCs w:val="40"/>
        </w:rPr>
        <w:t>TO DO LIST/CHECKLIST</w:t>
      </w:r>
    </w:p>
    <w:p w14:paraId="15CB474F" w14:textId="0C3F1228" w:rsidR="002E3948" w:rsidRPr="00956185" w:rsidRDefault="00F03F47" w:rsidP="00A865A8">
      <w:pPr>
        <w:pStyle w:val="ORPara"/>
        <w:spacing w:before="120" w:after="120"/>
        <w:jc w:val="center"/>
        <w:rPr>
          <w:rFonts w:ascii="Libre Baskerville" w:hAnsi="Libre Baskerville"/>
          <w:color w:val="131E3D"/>
          <w:sz w:val="32"/>
          <w:szCs w:val="40"/>
          <w:lang w:val="en-US"/>
        </w:rPr>
      </w:pPr>
      <w:r w:rsidRPr="00956185">
        <w:rPr>
          <w:rFonts w:ascii="Libre Baskerville" w:hAnsi="Libre Baskerville"/>
          <w:color w:val="131E3D"/>
          <w:sz w:val="32"/>
          <w:szCs w:val="40"/>
          <w:highlight w:val="lightGray"/>
          <w:lang w:val="en-US"/>
        </w:rPr>
        <w:t xml:space="preserve">ABC </w:t>
      </w:r>
      <w:r w:rsidR="00CB603C" w:rsidRPr="00956185">
        <w:rPr>
          <w:rFonts w:ascii="Libre Baskerville" w:hAnsi="Libre Baskerville"/>
          <w:color w:val="131E3D"/>
          <w:sz w:val="32"/>
          <w:szCs w:val="40"/>
          <w:highlight w:val="lightGray"/>
          <w:lang w:val="en-US"/>
        </w:rPr>
        <w:t>INC.</w:t>
      </w:r>
    </w:p>
    <w:p w14:paraId="6C45158C" w14:textId="77777777" w:rsidR="00F27199" w:rsidRPr="00956185" w:rsidRDefault="00F27199" w:rsidP="00E73617">
      <w:pPr>
        <w:pStyle w:val="ORPara"/>
        <w:spacing w:before="120" w:after="120"/>
        <w:jc w:val="center"/>
        <w:rPr>
          <w:rFonts w:ascii="Raleway" w:hAnsi="Raleway"/>
          <w:color w:val="131E3D"/>
          <w:lang w:val="en-US"/>
        </w:rPr>
      </w:pPr>
    </w:p>
    <w:p w14:paraId="12F65D00" w14:textId="6EE542EB" w:rsidR="00F03F47" w:rsidRPr="00956185" w:rsidRDefault="00F609FF" w:rsidP="00E73617">
      <w:pPr>
        <w:pStyle w:val="ORPara"/>
        <w:spacing w:before="120" w:after="120"/>
        <w:jc w:val="center"/>
        <w:rPr>
          <w:rFonts w:ascii="Raleway" w:hAnsi="Raleway"/>
          <w:color w:val="131E3D"/>
          <w:lang w:val="en-US"/>
        </w:rPr>
      </w:pPr>
      <w:r w:rsidRPr="00956185">
        <w:rPr>
          <w:rFonts w:ascii="Raleway" w:hAnsi="Raleway"/>
          <w:color w:val="131E3D"/>
          <w:lang w:val="en-US"/>
        </w:rPr>
        <w:br/>
      </w:r>
      <w:r w:rsidRPr="00B449A8">
        <w:rPr>
          <w:rFonts w:ascii="Raleway" w:hAnsi="Raleway"/>
          <w:bCs/>
          <w:color w:val="131E3D"/>
        </w:rPr>
        <w:t xml:space="preserve">INITIAL REGISTRATION APPLICATION AS </w:t>
      </w:r>
      <w:r w:rsidR="0065167F" w:rsidRPr="00B449A8">
        <w:rPr>
          <w:rFonts w:ascii="Raleway" w:hAnsi="Raleway"/>
          <w:bCs/>
          <w:color w:val="131E3D"/>
        </w:rPr>
        <w:t xml:space="preserve">OF </w:t>
      </w:r>
      <w:r w:rsidR="00CB603C" w:rsidRPr="00956185">
        <w:rPr>
          <w:rFonts w:ascii="Raleway" w:hAnsi="Raleway"/>
          <w:color w:val="131E3D"/>
          <w:highlight w:val="lightGray"/>
          <w:lang w:val="en-US"/>
        </w:rPr>
        <w:t>20</w:t>
      </w:r>
      <w:r w:rsidR="00F03F47" w:rsidRPr="00956185">
        <w:rPr>
          <w:rFonts w:ascii="Raleway" w:hAnsi="Raleway"/>
          <w:color w:val="131E3D"/>
          <w:highlight w:val="lightGray"/>
          <w:lang w:val="en-US"/>
        </w:rPr>
        <w:t>XX</w:t>
      </w:r>
      <w:r w:rsidR="00123B11" w:rsidRPr="00956185">
        <w:rPr>
          <w:rFonts w:ascii="Raleway" w:hAnsi="Raleway"/>
          <w:color w:val="131E3D"/>
          <w:highlight w:val="lightGray"/>
          <w:lang w:val="en-US"/>
        </w:rPr>
        <w:t>/</w:t>
      </w:r>
      <w:r w:rsidR="00F03F47" w:rsidRPr="00956185">
        <w:rPr>
          <w:rFonts w:ascii="Raleway" w:hAnsi="Raleway"/>
          <w:color w:val="131E3D"/>
          <w:highlight w:val="lightGray"/>
          <w:lang w:val="en-US"/>
        </w:rPr>
        <w:t>XX</w:t>
      </w:r>
      <w:r w:rsidR="00123B11" w:rsidRPr="00956185">
        <w:rPr>
          <w:rFonts w:ascii="Raleway" w:hAnsi="Raleway"/>
          <w:color w:val="131E3D"/>
          <w:highlight w:val="lightGray"/>
          <w:lang w:val="en-US"/>
        </w:rPr>
        <w:t>/</w:t>
      </w:r>
      <w:r w:rsidR="00F03F47" w:rsidRPr="00956185">
        <w:rPr>
          <w:rFonts w:ascii="Raleway" w:hAnsi="Raleway"/>
          <w:color w:val="131E3D"/>
          <w:highlight w:val="lightGray"/>
          <w:lang w:val="en-US"/>
        </w:rPr>
        <w:t>XX</w:t>
      </w:r>
    </w:p>
    <w:p w14:paraId="5494FF83" w14:textId="69513D0B" w:rsidR="00F609FF" w:rsidRPr="00B449A8" w:rsidRDefault="00910D70" w:rsidP="00A865A8">
      <w:pPr>
        <w:pStyle w:val="ORPara"/>
        <w:spacing w:before="120" w:after="120"/>
        <w:jc w:val="center"/>
        <w:rPr>
          <w:rFonts w:ascii="Raleway" w:hAnsi="Raleway"/>
          <w:bCs/>
          <w:color w:val="131E3D"/>
        </w:rPr>
      </w:pPr>
      <w:r w:rsidRPr="00B449A8">
        <w:rPr>
          <w:rFonts w:ascii="Raleway" w:hAnsi="Raleway"/>
          <w:bCs/>
          <w:color w:val="131E3D"/>
        </w:rPr>
        <w:t>IN THE PROVINCE</w:t>
      </w:r>
      <w:r w:rsidR="00B50DFD" w:rsidRPr="00B449A8">
        <w:rPr>
          <w:rFonts w:ascii="Raleway" w:hAnsi="Raleway"/>
          <w:bCs/>
          <w:color w:val="131E3D"/>
        </w:rPr>
        <w:t>S</w:t>
      </w:r>
      <w:r w:rsidRPr="00B449A8">
        <w:rPr>
          <w:rFonts w:ascii="Raleway" w:hAnsi="Raleway"/>
          <w:bCs/>
          <w:color w:val="131E3D"/>
        </w:rPr>
        <w:t xml:space="preserve"> OF </w:t>
      </w:r>
      <w:r w:rsidR="00CB603C" w:rsidRPr="00B449A8">
        <w:rPr>
          <w:rFonts w:ascii="Raleway" w:hAnsi="Raleway"/>
          <w:bCs/>
          <w:color w:val="131E3D"/>
        </w:rPr>
        <w:t xml:space="preserve">QUÉBEC </w:t>
      </w:r>
      <w:r w:rsidR="00B50DFD" w:rsidRPr="00B449A8">
        <w:rPr>
          <w:rFonts w:ascii="Raleway" w:hAnsi="Raleway"/>
          <w:bCs/>
          <w:color w:val="131E3D"/>
        </w:rPr>
        <w:t xml:space="preserve">AND </w:t>
      </w:r>
      <w:r w:rsidR="00CB603C" w:rsidRPr="00B449A8">
        <w:rPr>
          <w:rFonts w:ascii="Raleway" w:hAnsi="Raleway"/>
          <w:bCs/>
          <w:color w:val="131E3D"/>
        </w:rPr>
        <w:t>ONTARIO</w:t>
      </w:r>
    </w:p>
    <w:p w14:paraId="5494FF84" w14:textId="77777777" w:rsidR="001978D5" w:rsidRPr="00956185" w:rsidRDefault="001978D5" w:rsidP="00E73617">
      <w:pPr>
        <w:pStyle w:val="ORPara"/>
        <w:spacing w:before="120" w:after="120"/>
        <w:jc w:val="center"/>
        <w:rPr>
          <w:rFonts w:ascii="Raleway" w:hAnsi="Raleway"/>
          <w:color w:val="131E3D"/>
          <w:lang w:val="en-US"/>
        </w:rPr>
      </w:pPr>
    </w:p>
    <w:p w14:paraId="54DE4AB7" w14:textId="77777777" w:rsidR="00F27199" w:rsidRPr="00956185" w:rsidRDefault="00F27199" w:rsidP="00E73617">
      <w:pPr>
        <w:pStyle w:val="ORPara"/>
        <w:spacing w:before="120" w:after="120"/>
        <w:jc w:val="center"/>
        <w:rPr>
          <w:rFonts w:ascii="Raleway" w:hAnsi="Raleway"/>
          <w:color w:val="131E3D"/>
          <w:lang w:val="en-US"/>
        </w:rPr>
      </w:pPr>
    </w:p>
    <w:p w14:paraId="0C990E48" w14:textId="0EC473AD" w:rsidR="00980B76" w:rsidRPr="002E5255" w:rsidRDefault="005B4689" w:rsidP="002E5255">
      <w:pPr>
        <w:pStyle w:val="ORPara"/>
        <w:spacing w:before="120" w:after="120"/>
        <w:jc w:val="center"/>
        <w:rPr>
          <w:rFonts w:ascii="Libre Baskerville" w:hAnsi="Libre Baskerville"/>
          <w:bCs/>
          <w:color w:val="131E3D"/>
          <w:sz w:val="24"/>
          <w:szCs w:val="32"/>
        </w:rPr>
      </w:pPr>
      <w:r w:rsidRPr="002E5255">
        <w:rPr>
          <w:rFonts w:ascii="Libre Baskerville" w:hAnsi="Libre Baskerville"/>
          <w:bCs/>
          <w:caps/>
          <w:color w:val="131E3D"/>
          <w:sz w:val="24"/>
        </w:rPr>
        <w:t>1. Incorporation (</w:t>
      </w:r>
      <w:r w:rsidRPr="002E5255">
        <w:rPr>
          <w:rFonts w:ascii="Libre Baskerville" w:hAnsi="Libre Baskerville"/>
          <w:bCs/>
          <w:color w:val="131E3D"/>
          <w:sz w:val="24"/>
        </w:rPr>
        <w:t>assuming the firm is a corporation)</w:t>
      </w:r>
    </w:p>
    <w:tbl>
      <w:tblPr>
        <w:tblW w:w="5000" w:type="pct"/>
        <w:jc w:val="center"/>
        <w:tblBorders>
          <w:top w:val="single" w:sz="4" w:space="0" w:color="131E3D"/>
          <w:left w:val="single" w:sz="4" w:space="0" w:color="F0F0F1"/>
          <w:bottom w:val="single" w:sz="4" w:space="0" w:color="131E3D"/>
          <w:right w:val="single" w:sz="4" w:space="0" w:color="F0F0F1"/>
          <w:insideH w:val="threeDEngrave" w:sz="6" w:space="0" w:color="131E3D"/>
          <w:insideV w:val="single" w:sz="4" w:space="0" w:color="F0F0F1"/>
        </w:tblBorders>
        <w:tblLook w:val="01E0" w:firstRow="1" w:lastRow="1" w:firstColumn="1" w:lastColumn="1" w:noHBand="0" w:noVBand="0"/>
      </w:tblPr>
      <w:tblGrid>
        <w:gridCol w:w="5382"/>
        <w:gridCol w:w="1403"/>
        <w:gridCol w:w="1403"/>
        <w:gridCol w:w="1888"/>
      </w:tblGrid>
      <w:tr w:rsidR="00164D9E" w:rsidRPr="00164D9E" w14:paraId="5494FF89" w14:textId="77777777" w:rsidTr="00F27199">
        <w:trPr>
          <w:trHeight w:val="144"/>
          <w:tblHeader/>
          <w:jc w:val="center"/>
        </w:trPr>
        <w:tc>
          <w:tcPr>
            <w:tcW w:w="5382" w:type="dxa"/>
            <w:tcBorders>
              <w:top w:val="single" w:sz="4" w:space="0" w:color="131E3D"/>
              <w:bottom w:val="threeDEngrave" w:sz="6" w:space="0" w:color="131E3D"/>
              <w:right w:val="nil"/>
            </w:tcBorders>
            <w:shd w:val="clear" w:color="auto" w:fill="131E3D"/>
          </w:tcPr>
          <w:p w14:paraId="5494FF85" w14:textId="77777777" w:rsidR="00F60E45" w:rsidRPr="00F65891" w:rsidRDefault="00F60E45" w:rsidP="00A865A8">
            <w:pPr>
              <w:pStyle w:val="ORPara"/>
              <w:spacing w:before="120" w:after="120"/>
              <w:jc w:val="center"/>
              <w:rPr>
                <w:rFonts w:ascii="Raleway" w:hAnsi="Raleway"/>
                <w:b/>
                <w:color w:val="F0F0F1"/>
                <w:sz w:val="18"/>
                <w:szCs w:val="18"/>
              </w:rPr>
            </w:pPr>
            <w:bookmarkStart w:id="1" w:name="_Hlk180756798"/>
            <w:r w:rsidRPr="00F65891">
              <w:rPr>
                <w:rFonts w:ascii="Raleway" w:hAnsi="Raleway"/>
                <w:b/>
                <w:color w:val="F0F0F1"/>
                <w:sz w:val="18"/>
                <w:szCs w:val="18"/>
              </w:rPr>
              <w:t>Steps/Documents</w:t>
            </w:r>
          </w:p>
        </w:tc>
        <w:tc>
          <w:tcPr>
            <w:tcW w:w="1403" w:type="dxa"/>
            <w:tcBorders>
              <w:top w:val="single" w:sz="4" w:space="0" w:color="131E3D"/>
              <w:left w:val="nil"/>
              <w:bottom w:val="threeDEngrave" w:sz="6" w:space="0" w:color="131E3D"/>
              <w:right w:val="nil"/>
            </w:tcBorders>
            <w:shd w:val="clear" w:color="auto" w:fill="131E3D"/>
          </w:tcPr>
          <w:p w14:paraId="5494FF86" w14:textId="77777777" w:rsidR="00F60E45" w:rsidRPr="00F65891" w:rsidRDefault="00F60E45" w:rsidP="00A865A8">
            <w:pPr>
              <w:pStyle w:val="ORPara"/>
              <w:spacing w:before="120" w:after="120"/>
              <w:jc w:val="center"/>
              <w:rPr>
                <w:rFonts w:ascii="Raleway" w:hAnsi="Raleway"/>
                <w:b/>
                <w:color w:val="F0F0F1"/>
                <w:sz w:val="18"/>
                <w:szCs w:val="18"/>
              </w:rPr>
            </w:pPr>
            <w:r w:rsidRPr="00F65891">
              <w:rPr>
                <w:rFonts w:ascii="Raleway" w:hAnsi="Raleway"/>
                <w:b/>
                <w:color w:val="F0F0F1"/>
                <w:sz w:val="18"/>
                <w:szCs w:val="18"/>
              </w:rPr>
              <w:t xml:space="preserve">Date </w:t>
            </w:r>
          </w:p>
        </w:tc>
        <w:tc>
          <w:tcPr>
            <w:tcW w:w="1403" w:type="dxa"/>
            <w:tcBorders>
              <w:top w:val="single" w:sz="4" w:space="0" w:color="131E3D"/>
              <w:left w:val="nil"/>
              <w:bottom w:val="threeDEngrave" w:sz="6" w:space="0" w:color="131E3D"/>
              <w:right w:val="nil"/>
            </w:tcBorders>
            <w:shd w:val="clear" w:color="auto" w:fill="131E3D"/>
          </w:tcPr>
          <w:p w14:paraId="5494FF87" w14:textId="77777777" w:rsidR="00F60E45" w:rsidRPr="00F65891" w:rsidRDefault="00F60E45" w:rsidP="00A865A8">
            <w:pPr>
              <w:pStyle w:val="ORPara"/>
              <w:spacing w:before="120" w:after="120"/>
              <w:jc w:val="center"/>
              <w:rPr>
                <w:rFonts w:ascii="Raleway" w:hAnsi="Raleway"/>
                <w:b/>
                <w:color w:val="F0F0F1"/>
                <w:sz w:val="18"/>
                <w:szCs w:val="18"/>
              </w:rPr>
            </w:pPr>
            <w:r w:rsidRPr="00F65891">
              <w:rPr>
                <w:rFonts w:ascii="Raleway" w:hAnsi="Raleway"/>
                <w:b/>
                <w:color w:val="F0F0F1"/>
                <w:sz w:val="18"/>
                <w:szCs w:val="18"/>
              </w:rPr>
              <w:t>Status</w:t>
            </w:r>
          </w:p>
        </w:tc>
        <w:tc>
          <w:tcPr>
            <w:tcW w:w="1888" w:type="dxa"/>
            <w:tcBorders>
              <w:top w:val="single" w:sz="4" w:space="0" w:color="131E3D"/>
              <w:left w:val="nil"/>
              <w:bottom w:val="threeDEngrave" w:sz="6" w:space="0" w:color="131E3D"/>
            </w:tcBorders>
            <w:shd w:val="clear" w:color="auto" w:fill="131E3D"/>
          </w:tcPr>
          <w:p w14:paraId="5494FF88" w14:textId="77777777" w:rsidR="00F60E45" w:rsidRPr="00F65891" w:rsidRDefault="00F60E45" w:rsidP="00A865A8">
            <w:pPr>
              <w:pStyle w:val="ORPara"/>
              <w:spacing w:before="120" w:after="120"/>
              <w:jc w:val="center"/>
              <w:rPr>
                <w:rFonts w:ascii="Raleway" w:hAnsi="Raleway"/>
                <w:b/>
                <w:color w:val="F0F0F1"/>
                <w:sz w:val="18"/>
                <w:szCs w:val="18"/>
              </w:rPr>
            </w:pPr>
            <w:r w:rsidRPr="00F65891">
              <w:rPr>
                <w:rFonts w:ascii="Raleway" w:hAnsi="Raleway"/>
                <w:b/>
                <w:color w:val="F0F0F1"/>
                <w:sz w:val="18"/>
                <w:szCs w:val="18"/>
              </w:rPr>
              <w:t>Responsible Party</w:t>
            </w:r>
          </w:p>
        </w:tc>
      </w:tr>
      <w:bookmarkEnd w:id="1"/>
      <w:tr w:rsidR="00164D9E" w:rsidRPr="00164D9E" w14:paraId="5494FF95" w14:textId="77777777" w:rsidTr="00F27199">
        <w:trPr>
          <w:trHeight w:val="144"/>
          <w:jc w:val="center"/>
        </w:trPr>
        <w:tc>
          <w:tcPr>
            <w:tcW w:w="5382" w:type="dxa"/>
            <w:tcBorders>
              <w:top w:val="threeDEngrave" w:sz="6" w:space="0" w:color="131E3D"/>
              <w:bottom w:val="threeDEngrave" w:sz="6" w:space="0" w:color="131E3D"/>
            </w:tcBorders>
            <w:shd w:val="clear" w:color="auto" w:fill="auto"/>
          </w:tcPr>
          <w:p w14:paraId="5494FF8C" w14:textId="77777777" w:rsidR="00F60E45" w:rsidRPr="00164D9E" w:rsidRDefault="00F60E45" w:rsidP="00A865A8">
            <w:pPr>
              <w:pStyle w:val="ORPara"/>
              <w:spacing w:before="120" w:after="120"/>
              <w:jc w:val="left"/>
              <w:rPr>
                <w:rFonts w:ascii="Raleway" w:hAnsi="Raleway"/>
                <w:color w:val="131E3D"/>
                <w:szCs w:val="20"/>
              </w:rPr>
            </w:pPr>
            <w:r w:rsidRPr="00164D9E">
              <w:rPr>
                <w:rFonts w:ascii="Raleway" w:hAnsi="Raleway"/>
                <w:color w:val="131E3D"/>
                <w:szCs w:val="20"/>
              </w:rPr>
              <w:t>Complete Incorporation Questionnaire to determine the following:</w:t>
            </w:r>
          </w:p>
          <w:p w14:paraId="5494FF8D" w14:textId="77777777" w:rsidR="00F60E45" w:rsidRPr="00164D9E" w:rsidRDefault="00F60E45" w:rsidP="003B5E54">
            <w:pPr>
              <w:pStyle w:val="ORPara"/>
              <w:numPr>
                <w:ilvl w:val="0"/>
                <w:numId w:val="9"/>
              </w:numPr>
              <w:spacing w:before="120" w:after="120"/>
              <w:ind w:left="714" w:hanging="357"/>
              <w:contextualSpacing/>
              <w:jc w:val="left"/>
              <w:rPr>
                <w:rFonts w:ascii="Raleway" w:hAnsi="Raleway"/>
                <w:color w:val="131E3D"/>
                <w:szCs w:val="20"/>
              </w:rPr>
            </w:pPr>
            <w:r w:rsidRPr="00164D9E">
              <w:rPr>
                <w:rFonts w:ascii="Raleway" w:hAnsi="Raleway"/>
                <w:color w:val="131E3D"/>
                <w:szCs w:val="20"/>
              </w:rPr>
              <w:t>Name</w:t>
            </w:r>
          </w:p>
          <w:p w14:paraId="5494FF8E" w14:textId="77777777" w:rsidR="00F60E45" w:rsidRPr="00164D9E" w:rsidRDefault="00F60E45" w:rsidP="003B5E54">
            <w:pPr>
              <w:pStyle w:val="ORPara"/>
              <w:numPr>
                <w:ilvl w:val="0"/>
                <w:numId w:val="9"/>
              </w:numPr>
              <w:spacing w:before="120" w:after="120"/>
              <w:ind w:left="714" w:hanging="357"/>
              <w:contextualSpacing/>
              <w:jc w:val="left"/>
              <w:rPr>
                <w:rFonts w:ascii="Raleway" w:hAnsi="Raleway"/>
                <w:color w:val="131E3D"/>
                <w:szCs w:val="20"/>
              </w:rPr>
            </w:pPr>
            <w:r w:rsidRPr="00164D9E">
              <w:rPr>
                <w:rFonts w:ascii="Raleway" w:hAnsi="Raleway"/>
                <w:color w:val="131E3D"/>
                <w:szCs w:val="20"/>
              </w:rPr>
              <w:t>Jurisdiction (e.g. Ontario vs. Federal)</w:t>
            </w:r>
          </w:p>
          <w:p w14:paraId="5494FF8F" w14:textId="77777777" w:rsidR="00F60E45" w:rsidRPr="00164D9E" w:rsidRDefault="00F60E45" w:rsidP="003B5E54">
            <w:pPr>
              <w:pStyle w:val="ORPara"/>
              <w:numPr>
                <w:ilvl w:val="0"/>
                <w:numId w:val="9"/>
              </w:numPr>
              <w:spacing w:before="120" w:after="120"/>
              <w:ind w:left="714" w:hanging="357"/>
              <w:contextualSpacing/>
              <w:jc w:val="left"/>
              <w:rPr>
                <w:rFonts w:ascii="Raleway" w:hAnsi="Raleway"/>
                <w:color w:val="131E3D"/>
                <w:szCs w:val="20"/>
              </w:rPr>
            </w:pPr>
            <w:r w:rsidRPr="00164D9E">
              <w:rPr>
                <w:rFonts w:ascii="Raleway" w:hAnsi="Raleway"/>
                <w:color w:val="131E3D"/>
                <w:szCs w:val="20"/>
              </w:rPr>
              <w:t>Directors and officers</w:t>
            </w:r>
          </w:p>
          <w:p w14:paraId="5494FF90" w14:textId="77777777" w:rsidR="00F60E45" w:rsidRPr="00164D9E" w:rsidRDefault="00F60E45" w:rsidP="003B5E54">
            <w:pPr>
              <w:pStyle w:val="ORPara"/>
              <w:numPr>
                <w:ilvl w:val="0"/>
                <w:numId w:val="9"/>
              </w:numPr>
              <w:spacing w:before="120" w:after="120"/>
              <w:ind w:left="714" w:hanging="357"/>
              <w:contextualSpacing/>
              <w:jc w:val="left"/>
              <w:rPr>
                <w:rFonts w:ascii="Raleway" w:hAnsi="Raleway"/>
                <w:color w:val="131E3D"/>
                <w:szCs w:val="20"/>
              </w:rPr>
            </w:pPr>
            <w:r w:rsidRPr="00164D9E">
              <w:rPr>
                <w:rFonts w:ascii="Raleway" w:hAnsi="Raleway"/>
                <w:color w:val="131E3D"/>
                <w:szCs w:val="20"/>
              </w:rPr>
              <w:t>Classes of shares and shareholders</w:t>
            </w:r>
          </w:p>
          <w:p w14:paraId="5494FF91" w14:textId="77777777" w:rsidR="00F60E45" w:rsidRPr="00164D9E" w:rsidRDefault="00F60E45" w:rsidP="003B5E54">
            <w:pPr>
              <w:pStyle w:val="ORPara"/>
              <w:numPr>
                <w:ilvl w:val="0"/>
                <w:numId w:val="9"/>
              </w:numPr>
              <w:spacing w:before="120" w:after="120"/>
              <w:ind w:left="714" w:hanging="357"/>
              <w:jc w:val="left"/>
              <w:rPr>
                <w:rFonts w:ascii="Raleway" w:hAnsi="Raleway"/>
                <w:color w:val="131E3D"/>
                <w:szCs w:val="20"/>
              </w:rPr>
            </w:pPr>
            <w:r w:rsidRPr="00164D9E">
              <w:rPr>
                <w:rFonts w:ascii="Raleway" w:hAnsi="Raleway"/>
                <w:color w:val="131E3D"/>
                <w:szCs w:val="20"/>
              </w:rPr>
              <w:t>Fiscal year-end and auditor</w:t>
            </w:r>
          </w:p>
        </w:tc>
        <w:tc>
          <w:tcPr>
            <w:tcW w:w="1403" w:type="dxa"/>
            <w:tcBorders>
              <w:top w:val="threeDEngrave" w:sz="6" w:space="0" w:color="131E3D"/>
              <w:bottom w:val="threeDEngrave" w:sz="6" w:space="0" w:color="131E3D"/>
            </w:tcBorders>
          </w:tcPr>
          <w:p w14:paraId="5494FF92" w14:textId="284191D9" w:rsidR="00F60E45" w:rsidRPr="00164D9E" w:rsidRDefault="00F60E45" w:rsidP="00A865A8">
            <w:pPr>
              <w:pStyle w:val="ORPara"/>
              <w:spacing w:before="120" w:after="120"/>
              <w:jc w:val="left"/>
              <w:rPr>
                <w:rFonts w:ascii="Raleway" w:hAnsi="Raleway"/>
                <w:color w:val="131E3D"/>
                <w:szCs w:val="20"/>
              </w:rPr>
            </w:pPr>
          </w:p>
        </w:tc>
        <w:tc>
          <w:tcPr>
            <w:tcW w:w="1403" w:type="dxa"/>
            <w:tcBorders>
              <w:top w:val="threeDEngrave" w:sz="6" w:space="0" w:color="131E3D"/>
              <w:bottom w:val="threeDEngrave" w:sz="6" w:space="0" w:color="131E3D"/>
            </w:tcBorders>
            <w:shd w:val="clear" w:color="auto" w:fill="auto"/>
          </w:tcPr>
          <w:p w14:paraId="5494FF93" w14:textId="7684FA49" w:rsidR="00F60E45" w:rsidRPr="00164D9E" w:rsidRDefault="00F60E45" w:rsidP="00C56D5A">
            <w:pPr>
              <w:pStyle w:val="ORPara"/>
              <w:spacing w:before="120" w:after="120"/>
              <w:jc w:val="left"/>
              <w:rPr>
                <w:rFonts w:ascii="Raleway" w:hAnsi="Raleway"/>
                <w:color w:val="131E3D"/>
                <w:szCs w:val="20"/>
              </w:rPr>
            </w:pPr>
          </w:p>
        </w:tc>
        <w:tc>
          <w:tcPr>
            <w:tcW w:w="1888" w:type="dxa"/>
            <w:tcBorders>
              <w:top w:val="threeDEngrave" w:sz="6" w:space="0" w:color="131E3D"/>
              <w:bottom w:val="threeDEngrave" w:sz="6" w:space="0" w:color="131E3D"/>
            </w:tcBorders>
            <w:shd w:val="clear" w:color="auto" w:fill="auto"/>
          </w:tcPr>
          <w:p w14:paraId="5494FF94" w14:textId="30EEB04C" w:rsidR="00F60E45" w:rsidRPr="00164D9E" w:rsidRDefault="00F60E45" w:rsidP="00521A54">
            <w:pPr>
              <w:pStyle w:val="ORPara"/>
              <w:spacing w:before="120" w:after="120"/>
              <w:jc w:val="center"/>
              <w:rPr>
                <w:rFonts w:ascii="Raleway" w:hAnsi="Raleway"/>
                <w:color w:val="131E3D"/>
                <w:szCs w:val="20"/>
              </w:rPr>
            </w:pPr>
          </w:p>
        </w:tc>
      </w:tr>
      <w:tr w:rsidR="00164D9E" w:rsidRPr="00164D9E" w14:paraId="5494FF9A" w14:textId="77777777" w:rsidTr="00F27199">
        <w:trPr>
          <w:trHeight w:val="144"/>
          <w:jc w:val="center"/>
        </w:trPr>
        <w:tc>
          <w:tcPr>
            <w:tcW w:w="5382" w:type="dxa"/>
            <w:tcBorders>
              <w:top w:val="threeDEngrave" w:sz="6" w:space="0" w:color="131E3D"/>
              <w:bottom w:val="threeDEngrave" w:sz="6" w:space="0" w:color="131E3D"/>
            </w:tcBorders>
            <w:shd w:val="clear" w:color="auto" w:fill="auto"/>
          </w:tcPr>
          <w:p w14:paraId="5494FF96" w14:textId="77777777" w:rsidR="00F60E45" w:rsidRPr="00164D9E" w:rsidRDefault="00F60E45" w:rsidP="00A865A8">
            <w:pPr>
              <w:pStyle w:val="ORPara"/>
              <w:spacing w:before="120" w:after="120"/>
              <w:jc w:val="left"/>
              <w:rPr>
                <w:rFonts w:ascii="Raleway" w:hAnsi="Raleway"/>
                <w:color w:val="131E3D"/>
                <w:szCs w:val="20"/>
              </w:rPr>
            </w:pPr>
            <w:r w:rsidRPr="00164D9E">
              <w:rPr>
                <w:rFonts w:ascii="Raleway" w:hAnsi="Raleway"/>
                <w:color w:val="131E3D"/>
                <w:szCs w:val="20"/>
              </w:rPr>
              <w:t>Conduct NUANS search to confirm the name is available in each province that the firm intends to carry on business in</w:t>
            </w:r>
          </w:p>
        </w:tc>
        <w:tc>
          <w:tcPr>
            <w:tcW w:w="1403" w:type="dxa"/>
            <w:tcBorders>
              <w:top w:val="threeDEngrave" w:sz="6" w:space="0" w:color="131E3D"/>
              <w:bottom w:val="threeDEngrave" w:sz="6" w:space="0" w:color="131E3D"/>
            </w:tcBorders>
          </w:tcPr>
          <w:p w14:paraId="5494FF97" w14:textId="77777777" w:rsidR="00F60E45" w:rsidRPr="00164D9E" w:rsidRDefault="00F60E45" w:rsidP="00A865A8">
            <w:pPr>
              <w:pStyle w:val="ORPara"/>
              <w:spacing w:before="120" w:after="120"/>
              <w:jc w:val="left"/>
              <w:rPr>
                <w:rFonts w:ascii="Raleway" w:hAnsi="Raleway"/>
                <w:color w:val="131E3D"/>
                <w:szCs w:val="20"/>
              </w:rPr>
            </w:pPr>
          </w:p>
        </w:tc>
        <w:tc>
          <w:tcPr>
            <w:tcW w:w="1403" w:type="dxa"/>
            <w:tcBorders>
              <w:top w:val="threeDEngrave" w:sz="6" w:space="0" w:color="131E3D"/>
              <w:bottom w:val="threeDEngrave" w:sz="6" w:space="0" w:color="131E3D"/>
            </w:tcBorders>
            <w:shd w:val="clear" w:color="auto" w:fill="auto"/>
          </w:tcPr>
          <w:p w14:paraId="5494FF98" w14:textId="4A79E9DB" w:rsidR="00F60E45" w:rsidRPr="00164D9E" w:rsidRDefault="00F60E45" w:rsidP="00A865A8">
            <w:pPr>
              <w:pStyle w:val="ORPara"/>
              <w:spacing w:before="120" w:after="120"/>
              <w:jc w:val="left"/>
              <w:rPr>
                <w:rFonts w:ascii="Raleway" w:hAnsi="Raleway"/>
                <w:color w:val="131E3D"/>
                <w:szCs w:val="20"/>
              </w:rPr>
            </w:pPr>
          </w:p>
        </w:tc>
        <w:tc>
          <w:tcPr>
            <w:tcW w:w="1888" w:type="dxa"/>
            <w:tcBorders>
              <w:top w:val="threeDEngrave" w:sz="6" w:space="0" w:color="131E3D"/>
              <w:bottom w:val="threeDEngrave" w:sz="6" w:space="0" w:color="131E3D"/>
            </w:tcBorders>
            <w:shd w:val="clear" w:color="auto" w:fill="auto"/>
          </w:tcPr>
          <w:p w14:paraId="5494FF99" w14:textId="35CE8AA8" w:rsidR="00F60E45" w:rsidRPr="00164D9E" w:rsidRDefault="00F60E45" w:rsidP="00F03F47">
            <w:pPr>
              <w:pStyle w:val="ORPara"/>
              <w:spacing w:before="120" w:after="120"/>
              <w:rPr>
                <w:rFonts w:ascii="Raleway" w:hAnsi="Raleway"/>
                <w:color w:val="131E3D"/>
                <w:szCs w:val="20"/>
              </w:rPr>
            </w:pPr>
          </w:p>
        </w:tc>
      </w:tr>
      <w:tr w:rsidR="00164D9E" w:rsidRPr="00164D9E" w14:paraId="5494FF9F" w14:textId="77777777" w:rsidTr="00F27199">
        <w:trPr>
          <w:trHeight w:val="144"/>
          <w:jc w:val="center"/>
        </w:trPr>
        <w:tc>
          <w:tcPr>
            <w:tcW w:w="5382" w:type="dxa"/>
            <w:tcBorders>
              <w:top w:val="threeDEngrave" w:sz="6" w:space="0" w:color="131E3D"/>
              <w:bottom w:val="threeDEngrave" w:sz="6" w:space="0" w:color="131E3D"/>
            </w:tcBorders>
            <w:shd w:val="clear" w:color="auto" w:fill="auto"/>
          </w:tcPr>
          <w:p w14:paraId="5494FF9B" w14:textId="77777777" w:rsidR="00F60E45" w:rsidRPr="00164D9E" w:rsidRDefault="00F60E45" w:rsidP="0043044E">
            <w:pPr>
              <w:pStyle w:val="ORPara"/>
              <w:spacing w:before="120" w:after="120"/>
              <w:jc w:val="left"/>
              <w:rPr>
                <w:rFonts w:ascii="Raleway" w:hAnsi="Raleway"/>
                <w:color w:val="131E3D"/>
                <w:szCs w:val="20"/>
              </w:rPr>
            </w:pPr>
            <w:r w:rsidRPr="00164D9E">
              <w:rPr>
                <w:rFonts w:ascii="Raleway" w:hAnsi="Raleway"/>
                <w:color w:val="131E3D"/>
                <w:szCs w:val="20"/>
              </w:rPr>
              <w:t xml:space="preserve">Draft Articles of Incorporation for client’s review </w:t>
            </w:r>
          </w:p>
        </w:tc>
        <w:tc>
          <w:tcPr>
            <w:tcW w:w="1403" w:type="dxa"/>
            <w:tcBorders>
              <w:top w:val="threeDEngrave" w:sz="6" w:space="0" w:color="131E3D"/>
              <w:bottom w:val="threeDEngrave" w:sz="6" w:space="0" w:color="131E3D"/>
            </w:tcBorders>
          </w:tcPr>
          <w:p w14:paraId="5494FF9C" w14:textId="228FC93B" w:rsidR="00F60E45" w:rsidRPr="00164D9E" w:rsidRDefault="00F60E45" w:rsidP="0043044E">
            <w:pPr>
              <w:pStyle w:val="ORPara"/>
              <w:spacing w:before="120" w:after="120"/>
              <w:jc w:val="left"/>
              <w:rPr>
                <w:rFonts w:ascii="Raleway" w:hAnsi="Raleway"/>
                <w:color w:val="131E3D"/>
                <w:szCs w:val="20"/>
              </w:rPr>
            </w:pPr>
          </w:p>
        </w:tc>
        <w:tc>
          <w:tcPr>
            <w:tcW w:w="1403" w:type="dxa"/>
            <w:tcBorders>
              <w:top w:val="threeDEngrave" w:sz="6" w:space="0" w:color="131E3D"/>
              <w:bottom w:val="threeDEngrave" w:sz="6" w:space="0" w:color="131E3D"/>
            </w:tcBorders>
            <w:shd w:val="clear" w:color="auto" w:fill="auto"/>
          </w:tcPr>
          <w:p w14:paraId="5494FF9D" w14:textId="0AB97992" w:rsidR="00F60E45" w:rsidRPr="00164D9E" w:rsidRDefault="00F60E45" w:rsidP="0043044E">
            <w:pPr>
              <w:pStyle w:val="ORPara"/>
              <w:spacing w:before="120" w:after="120"/>
              <w:jc w:val="left"/>
              <w:rPr>
                <w:rFonts w:ascii="Raleway" w:hAnsi="Raleway"/>
                <w:color w:val="131E3D"/>
                <w:szCs w:val="20"/>
              </w:rPr>
            </w:pPr>
          </w:p>
        </w:tc>
        <w:tc>
          <w:tcPr>
            <w:tcW w:w="1888" w:type="dxa"/>
            <w:tcBorders>
              <w:top w:val="threeDEngrave" w:sz="6" w:space="0" w:color="131E3D"/>
              <w:bottom w:val="threeDEngrave" w:sz="6" w:space="0" w:color="131E3D"/>
            </w:tcBorders>
            <w:shd w:val="clear" w:color="auto" w:fill="auto"/>
          </w:tcPr>
          <w:p w14:paraId="5494FF9E" w14:textId="0753A0D7" w:rsidR="00F60E45" w:rsidRPr="00164D9E" w:rsidRDefault="00F60E45" w:rsidP="00F03F47">
            <w:pPr>
              <w:pStyle w:val="ORPara"/>
              <w:spacing w:before="120" w:after="120"/>
              <w:rPr>
                <w:rFonts w:ascii="Raleway" w:hAnsi="Raleway"/>
                <w:color w:val="131E3D"/>
                <w:szCs w:val="20"/>
              </w:rPr>
            </w:pPr>
          </w:p>
        </w:tc>
      </w:tr>
      <w:tr w:rsidR="00164D9E" w:rsidRPr="00164D9E" w14:paraId="5494FFA4" w14:textId="77777777" w:rsidTr="00F27199">
        <w:trPr>
          <w:trHeight w:val="144"/>
          <w:jc w:val="center"/>
        </w:trPr>
        <w:tc>
          <w:tcPr>
            <w:tcW w:w="5382" w:type="dxa"/>
            <w:tcBorders>
              <w:top w:val="threeDEngrave" w:sz="6" w:space="0" w:color="131E3D"/>
              <w:bottom w:val="threeDEngrave" w:sz="6" w:space="0" w:color="131E3D"/>
            </w:tcBorders>
            <w:shd w:val="clear" w:color="auto" w:fill="auto"/>
          </w:tcPr>
          <w:p w14:paraId="5494FFA0" w14:textId="77777777" w:rsidR="00F60E45" w:rsidRPr="00164D9E" w:rsidRDefault="00F60E45" w:rsidP="0043044E">
            <w:pPr>
              <w:pStyle w:val="ORPara"/>
              <w:spacing w:before="120" w:after="120"/>
              <w:jc w:val="left"/>
              <w:rPr>
                <w:rFonts w:ascii="Raleway" w:hAnsi="Raleway"/>
                <w:color w:val="131E3D"/>
                <w:szCs w:val="20"/>
              </w:rPr>
            </w:pPr>
            <w:r w:rsidRPr="00164D9E">
              <w:rPr>
                <w:rFonts w:ascii="Raleway" w:hAnsi="Raleway"/>
                <w:color w:val="131E3D"/>
                <w:szCs w:val="20"/>
              </w:rPr>
              <w:t xml:space="preserve">File incorporation documentation with relevant government body </w:t>
            </w:r>
          </w:p>
        </w:tc>
        <w:tc>
          <w:tcPr>
            <w:tcW w:w="1403" w:type="dxa"/>
            <w:tcBorders>
              <w:top w:val="threeDEngrave" w:sz="6" w:space="0" w:color="131E3D"/>
              <w:bottom w:val="threeDEngrave" w:sz="6" w:space="0" w:color="131E3D"/>
            </w:tcBorders>
          </w:tcPr>
          <w:p w14:paraId="5494FFA1" w14:textId="6567FD36" w:rsidR="00F60E45" w:rsidRPr="00164D9E" w:rsidRDefault="00F60E45" w:rsidP="0043044E">
            <w:pPr>
              <w:pStyle w:val="ORPara"/>
              <w:spacing w:before="120" w:after="120"/>
              <w:jc w:val="left"/>
              <w:rPr>
                <w:rFonts w:ascii="Raleway" w:hAnsi="Raleway"/>
                <w:color w:val="131E3D"/>
                <w:szCs w:val="20"/>
              </w:rPr>
            </w:pPr>
          </w:p>
        </w:tc>
        <w:tc>
          <w:tcPr>
            <w:tcW w:w="1403" w:type="dxa"/>
            <w:tcBorders>
              <w:top w:val="threeDEngrave" w:sz="6" w:space="0" w:color="131E3D"/>
              <w:bottom w:val="threeDEngrave" w:sz="6" w:space="0" w:color="131E3D"/>
            </w:tcBorders>
            <w:shd w:val="clear" w:color="auto" w:fill="auto"/>
          </w:tcPr>
          <w:p w14:paraId="5494FFA2" w14:textId="6169F547" w:rsidR="00F60E45" w:rsidRPr="00164D9E" w:rsidRDefault="00F60E45" w:rsidP="0043044E">
            <w:pPr>
              <w:pStyle w:val="ORPara"/>
              <w:spacing w:before="120" w:after="120"/>
              <w:jc w:val="left"/>
              <w:rPr>
                <w:rFonts w:ascii="Raleway" w:hAnsi="Raleway"/>
                <w:color w:val="131E3D"/>
                <w:szCs w:val="20"/>
              </w:rPr>
            </w:pPr>
          </w:p>
        </w:tc>
        <w:tc>
          <w:tcPr>
            <w:tcW w:w="1888" w:type="dxa"/>
            <w:tcBorders>
              <w:top w:val="threeDEngrave" w:sz="6" w:space="0" w:color="131E3D"/>
              <w:bottom w:val="threeDEngrave" w:sz="6" w:space="0" w:color="131E3D"/>
            </w:tcBorders>
            <w:shd w:val="clear" w:color="auto" w:fill="auto"/>
          </w:tcPr>
          <w:p w14:paraId="5494FFA3" w14:textId="38F39DE1" w:rsidR="00F60E45" w:rsidRPr="00164D9E" w:rsidRDefault="00F60E45" w:rsidP="00521A54">
            <w:pPr>
              <w:pStyle w:val="ORPara"/>
              <w:spacing w:before="120" w:after="120"/>
              <w:jc w:val="center"/>
              <w:rPr>
                <w:rFonts w:ascii="Raleway" w:hAnsi="Raleway"/>
                <w:color w:val="131E3D"/>
                <w:szCs w:val="20"/>
              </w:rPr>
            </w:pPr>
          </w:p>
        </w:tc>
      </w:tr>
      <w:tr w:rsidR="00164D9E" w:rsidRPr="00164D9E" w14:paraId="5494FFA9" w14:textId="77777777" w:rsidTr="00F27199">
        <w:trPr>
          <w:trHeight w:val="144"/>
          <w:jc w:val="center"/>
        </w:trPr>
        <w:tc>
          <w:tcPr>
            <w:tcW w:w="5382" w:type="dxa"/>
            <w:tcBorders>
              <w:top w:val="threeDEngrave" w:sz="6" w:space="0" w:color="131E3D"/>
              <w:bottom w:val="threeDEngrave" w:sz="6" w:space="0" w:color="131E3D"/>
            </w:tcBorders>
            <w:shd w:val="clear" w:color="auto" w:fill="auto"/>
          </w:tcPr>
          <w:p w14:paraId="5494FFA5" w14:textId="77777777" w:rsidR="00F60E45" w:rsidRPr="00164D9E" w:rsidRDefault="00F60E45" w:rsidP="0043044E">
            <w:pPr>
              <w:pStyle w:val="ORPara"/>
              <w:spacing w:before="120" w:after="120"/>
              <w:jc w:val="left"/>
              <w:rPr>
                <w:rFonts w:ascii="Raleway" w:hAnsi="Raleway"/>
                <w:color w:val="131E3D"/>
                <w:szCs w:val="20"/>
              </w:rPr>
            </w:pPr>
            <w:r w:rsidRPr="00164D9E">
              <w:rPr>
                <w:rFonts w:ascii="Raleway" w:hAnsi="Raleway"/>
                <w:color w:val="131E3D"/>
                <w:szCs w:val="20"/>
              </w:rPr>
              <w:t>Obtain CRA number</w:t>
            </w:r>
            <w:r w:rsidR="00B76785" w:rsidRPr="00164D9E">
              <w:rPr>
                <w:rFonts w:ascii="Raleway" w:hAnsi="Raleway"/>
                <w:color w:val="131E3D"/>
                <w:szCs w:val="20"/>
              </w:rPr>
              <w:t xml:space="preserve"> TPS/TVQ</w:t>
            </w:r>
          </w:p>
        </w:tc>
        <w:tc>
          <w:tcPr>
            <w:tcW w:w="1403" w:type="dxa"/>
            <w:tcBorders>
              <w:top w:val="threeDEngrave" w:sz="6" w:space="0" w:color="131E3D"/>
              <w:bottom w:val="threeDEngrave" w:sz="6" w:space="0" w:color="131E3D"/>
            </w:tcBorders>
          </w:tcPr>
          <w:p w14:paraId="5494FFA6" w14:textId="77777777" w:rsidR="00F60E45" w:rsidRPr="00164D9E" w:rsidRDefault="00F60E45" w:rsidP="0043044E">
            <w:pPr>
              <w:pStyle w:val="ORPara"/>
              <w:spacing w:before="120" w:after="120"/>
              <w:jc w:val="left"/>
              <w:rPr>
                <w:rFonts w:ascii="Raleway" w:hAnsi="Raleway"/>
                <w:color w:val="131E3D"/>
                <w:szCs w:val="20"/>
              </w:rPr>
            </w:pPr>
          </w:p>
        </w:tc>
        <w:tc>
          <w:tcPr>
            <w:tcW w:w="1403" w:type="dxa"/>
            <w:tcBorders>
              <w:top w:val="threeDEngrave" w:sz="6" w:space="0" w:color="131E3D"/>
              <w:bottom w:val="threeDEngrave" w:sz="6" w:space="0" w:color="131E3D"/>
            </w:tcBorders>
            <w:shd w:val="clear" w:color="auto" w:fill="auto"/>
          </w:tcPr>
          <w:p w14:paraId="5494FFA7" w14:textId="016E4395" w:rsidR="00F03F47" w:rsidRPr="00164D9E" w:rsidRDefault="00F03F47" w:rsidP="00C56D5A">
            <w:pPr>
              <w:pStyle w:val="ORPara"/>
              <w:spacing w:before="120" w:after="120"/>
              <w:jc w:val="left"/>
              <w:rPr>
                <w:rFonts w:ascii="Raleway" w:hAnsi="Raleway"/>
                <w:color w:val="131E3D"/>
                <w:szCs w:val="20"/>
                <w:lang w:val="en-US"/>
              </w:rPr>
            </w:pPr>
          </w:p>
        </w:tc>
        <w:tc>
          <w:tcPr>
            <w:tcW w:w="1888" w:type="dxa"/>
            <w:tcBorders>
              <w:top w:val="threeDEngrave" w:sz="6" w:space="0" w:color="131E3D"/>
              <w:bottom w:val="threeDEngrave" w:sz="6" w:space="0" w:color="131E3D"/>
            </w:tcBorders>
            <w:shd w:val="clear" w:color="auto" w:fill="auto"/>
          </w:tcPr>
          <w:p w14:paraId="5494FFA8" w14:textId="74FC8897" w:rsidR="00F60E45" w:rsidRPr="00164D9E" w:rsidRDefault="00F60E45" w:rsidP="00521A54">
            <w:pPr>
              <w:pStyle w:val="ORPara"/>
              <w:spacing w:before="120" w:after="120"/>
              <w:jc w:val="center"/>
              <w:rPr>
                <w:rFonts w:ascii="Raleway" w:hAnsi="Raleway"/>
                <w:color w:val="131E3D"/>
                <w:szCs w:val="20"/>
              </w:rPr>
            </w:pPr>
          </w:p>
        </w:tc>
      </w:tr>
      <w:tr w:rsidR="00164D9E" w:rsidRPr="00164D9E" w14:paraId="5494FFAE" w14:textId="77777777" w:rsidTr="00F27199">
        <w:trPr>
          <w:trHeight w:val="144"/>
          <w:jc w:val="center"/>
        </w:trPr>
        <w:tc>
          <w:tcPr>
            <w:tcW w:w="5382" w:type="dxa"/>
            <w:tcBorders>
              <w:top w:val="threeDEngrave" w:sz="6" w:space="0" w:color="131E3D"/>
              <w:bottom w:val="threeDEngrave" w:sz="6" w:space="0" w:color="131E3D"/>
            </w:tcBorders>
            <w:shd w:val="clear" w:color="auto" w:fill="auto"/>
          </w:tcPr>
          <w:p w14:paraId="5494FFAA" w14:textId="77777777" w:rsidR="00F60E45" w:rsidRPr="00164D9E" w:rsidRDefault="00F60E45" w:rsidP="0043044E">
            <w:pPr>
              <w:pStyle w:val="ORPara"/>
              <w:spacing w:before="120" w:after="120"/>
              <w:jc w:val="left"/>
              <w:rPr>
                <w:rFonts w:ascii="Raleway" w:hAnsi="Raleway"/>
                <w:color w:val="131E3D"/>
                <w:szCs w:val="20"/>
              </w:rPr>
            </w:pPr>
            <w:r w:rsidRPr="00164D9E">
              <w:rPr>
                <w:rFonts w:ascii="Raleway" w:hAnsi="Raleway"/>
                <w:color w:val="131E3D"/>
                <w:szCs w:val="20"/>
              </w:rPr>
              <w:t>Have officers, directors and shareholders sign organizational resolutions and share certificates</w:t>
            </w:r>
          </w:p>
        </w:tc>
        <w:tc>
          <w:tcPr>
            <w:tcW w:w="1403" w:type="dxa"/>
            <w:tcBorders>
              <w:top w:val="threeDEngrave" w:sz="6" w:space="0" w:color="131E3D"/>
              <w:bottom w:val="threeDEngrave" w:sz="6" w:space="0" w:color="131E3D"/>
            </w:tcBorders>
          </w:tcPr>
          <w:p w14:paraId="5494FFAB" w14:textId="77777777" w:rsidR="00F60E45" w:rsidRPr="00164D9E" w:rsidRDefault="00F60E45" w:rsidP="0043044E">
            <w:pPr>
              <w:pStyle w:val="ORPara"/>
              <w:spacing w:before="120" w:after="120"/>
              <w:jc w:val="left"/>
              <w:rPr>
                <w:rFonts w:ascii="Raleway" w:hAnsi="Raleway"/>
                <w:color w:val="131E3D"/>
                <w:szCs w:val="20"/>
              </w:rPr>
            </w:pPr>
          </w:p>
        </w:tc>
        <w:tc>
          <w:tcPr>
            <w:tcW w:w="1403" w:type="dxa"/>
            <w:tcBorders>
              <w:top w:val="threeDEngrave" w:sz="6" w:space="0" w:color="131E3D"/>
              <w:bottom w:val="threeDEngrave" w:sz="6" w:space="0" w:color="131E3D"/>
            </w:tcBorders>
            <w:shd w:val="clear" w:color="auto" w:fill="auto"/>
          </w:tcPr>
          <w:p w14:paraId="5494FFAC" w14:textId="33E43776" w:rsidR="00F60E45" w:rsidRPr="00164D9E" w:rsidRDefault="00F60E45" w:rsidP="0043044E">
            <w:pPr>
              <w:pStyle w:val="ORPara"/>
              <w:spacing w:before="120" w:after="120"/>
              <w:jc w:val="left"/>
              <w:rPr>
                <w:rFonts w:ascii="Raleway" w:hAnsi="Raleway"/>
                <w:color w:val="131E3D"/>
                <w:szCs w:val="20"/>
              </w:rPr>
            </w:pPr>
          </w:p>
        </w:tc>
        <w:tc>
          <w:tcPr>
            <w:tcW w:w="1888" w:type="dxa"/>
            <w:tcBorders>
              <w:top w:val="threeDEngrave" w:sz="6" w:space="0" w:color="131E3D"/>
              <w:bottom w:val="threeDEngrave" w:sz="6" w:space="0" w:color="131E3D"/>
            </w:tcBorders>
            <w:shd w:val="clear" w:color="auto" w:fill="auto"/>
          </w:tcPr>
          <w:p w14:paraId="5494FFAD" w14:textId="68BAEE01" w:rsidR="00F60E45" w:rsidRPr="00164D9E" w:rsidRDefault="00F60E45" w:rsidP="00F03F47">
            <w:pPr>
              <w:pStyle w:val="ORPara"/>
              <w:spacing w:before="120" w:after="120"/>
              <w:rPr>
                <w:rFonts w:ascii="Raleway" w:hAnsi="Raleway"/>
                <w:color w:val="131E3D"/>
                <w:szCs w:val="20"/>
              </w:rPr>
            </w:pPr>
          </w:p>
        </w:tc>
      </w:tr>
      <w:tr w:rsidR="00164D9E" w:rsidRPr="00164D9E" w14:paraId="5494FFB3" w14:textId="77777777" w:rsidTr="00F27199">
        <w:trPr>
          <w:trHeight w:val="144"/>
          <w:jc w:val="center"/>
        </w:trPr>
        <w:tc>
          <w:tcPr>
            <w:tcW w:w="5382" w:type="dxa"/>
            <w:tcBorders>
              <w:top w:val="threeDEngrave" w:sz="6" w:space="0" w:color="131E3D"/>
              <w:bottom w:val="threeDEngrave" w:sz="6" w:space="0" w:color="131E3D"/>
            </w:tcBorders>
            <w:shd w:val="clear" w:color="auto" w:fill="auto"/>
          </w:tcPr>
          <w:p w14:paraId="5494FFAF" w14:textId="77777777" w:rsidR="00F60E45" w:rsidRPr="00164D9E" w:rsidRDefault="00F60E45" w:rsidP="0043044E">
            <w:pPr>
              <w:pStyle w:val="ORPara"/>
              <w:spacing w:before="120" w:after="120"/>
              <w:jc w:val="left"/>
              <w:rPr>
                <w:rFonts w:ascii="Raleway" w:hAnsi="Raleway"/>
                <w:color w:val="131E3D"/>
                <w:szCs w:val="20"/>
              </w:rPr>
            </w:pPr>
            <w:r w:rsidRPr="00164D9E">
              <w:rPr>
                <w:rFonts w:ascii="Raleway" w:hAnsi="Raleway"/>
                <w:color w:val="131E3D"/>
                <w:szCs w:val="20"/>
              </w:rPr>
              <w:t>Open bank account in the name of the firm</w:t>
            </w:r>
          </w:p>
        </w:tc>
        <w:tc>
          <w:tcPr>
            <w:tcW w:w="1403" w:type="dxa"/>
            <w:tcBorders>
              <w:top w:val="threeDEngrave" w:sz="6" w:space="0" w:color="131E3D"/>
              <w:bottom w:val="threeDEngrave" w:sz="6" w:space="0" w:color="131E3D"/>
            </w:tcBorders>
          </w:tcPr>
          <w:p w14:paraId="5494FFB0" w14:textId="11F6EB89" w:rsidR="00F60E45" w:rsidRPr="00164D9E" w:rsidRDefault="00F60E45" w:rsidP="0043044E">
            <w:pPr>
              <w:pStyle w:val="ORPara"/>
              <w:spacing w:before="120" w:after="120"/>
              <w:jc w:val="left"/>
              <w:rPr>
                <w:rFonts w:ascii="Raleway" w:hAnsi="Raleway"/>
                <w:color w:val="131E3D"/>
                <w:szCs w:val="20"/>
              </w:rPr>
            </w:pPr>
          </w:p>
        </w:tc>
        <w:tc>
          <w:tcPr>
            <w:tcW w:w="1403" w:type="dxa"/>
            <w:tcBorders>
              <w:top w:val="threeDEngrave" w:sz="6" w:space="0" w:color="131E3D"/>
              <w:bottom w:val="threeDEngrave" w:sz="6" w:space="0" w:color="131E3D"/>
            </w:tcBorders>
            <w:shd w:val="clear" w:color="auto" w:fill="auto"/>
          </w:tcPr>
          <w:p w14:paraId="5494FFB1" w14:textId="67E46EC1" w:rsidR="00F60E45" w:rsidRPr="00164D9E" w:rsidRDefault="00F60E45" w:rsidP="0043044E">
            <w:pPr>
              <w:pStyle w:val="ORPara"/>
              <w:spacing w:before="120" w:after="120"/>
              <w:jc w:val="left"/>
              <w:rPr>
                <w:rFonts w:ascii="Raleway" w:hAnsi="Raleway"/>
                <w:color w:val="131E3D"/>
                <w:szCs w:val="20"/>
              </w:rPr>
            </w:pPr>
          </w:p>
        </w:tc>
        <w:tc>
          <w:tcPr>
            <w:tcW w:w="1888" w:type="dxa"/>
            <w:tcBorders>
              <w:top w:val="threeDEngrave" w:sz="6" w:space="0" w:color="131E3D"/>
              <w:bottom w:val="threeDEngrave" w:sz="6" w:space="0" w:color="131E3D"/>
            </w:tcBorders>
            <w:shd w:val="clear" w:color="auto" w:fill="auto"/>
          </w:tcPr>
          <w:p w14:paraId="5494FFB2" w14:textId="42C67468" w:rsidR="00F60E45" w:rsidRPr="00164D9E" w:rsidRDefault="00F60E45" w:rsidP="00521A54">
            <w:pPr>
              <w:pStyle w:val="ORPara"/>
              <w:spacing w:before="120" w:after="120"/>
              <w:jc w:val="center"/>
              <w:rPr>
                <w:rFonts w:ascii="Raleway" w:hAnsi="Raleway"/>
                <w:color w:val="131E3D"/>
                <w:szCs w:val="20"/>
              </w:rPr>
            </w:pPr>
          </w:p>
        </w:tc>
      </w:tr>
      <w:tr w:rsidR="00164D9E" w:rsidRPr="00164D9E" w14:paraId="5494FFB9" w14:textId="77777777" w:rsidTr="00F27199">
        <w:trPr>
          <w:trHeight w:val="144"/>
          <w:jc w:val="center"/>
        </w:trPr>
        <w:tc>
          <w:tcPr>
            <w:tcW w:w="5382" w:type="dxa"/>
            <w:tcBorders>
              <w:top w:val="threeDEngrave" w:sz="6" w:space="0" w:color="131E3D"/>
              <w:bottom w:val="threeDEngrave" w:sz="6" w:space="0" w:color="131E3D"/>
            </w:tcBorders>
            <w:shd w:val="clear" w:color="auto" w:fill="auto"/>
          </w:tcPr>
          <w:p w14:paraId="5494FFB4" w14:textId="77777777" w:rsidR="00F60E45" w:rsidRPr="00164D9E" w:rsidRDefault="00F60E45" w:rsidP="00A865A8">
            <w:pPr>
              <w:pStyle w:val="ORPara"/>
              <w:spacing w:before="120" w:after="120"/>
              <w:jc w:val="left"/>
              <w:rPr>
                <w:rFonts w:ascii="Raleway" w:hAnsi="Raleway"/>
                <w:color w:val="131E3D"/>
                <w:szCs w:val="20"/>
              </w:rPr>
            </w:pPr>
            <w:r w:rsidRPr="00164D9E">
              <w:rPr>
                <w:rFonts w:ascii="Raleway" w:hAnsi="Raleway"/>
                <w:color w:val="131E3D"/>
                <w:szCs w:val="20"/>
              </w:rPr>
              <w:t>Hire an agent for service to represent the firm in each province where the firm is applying for registration (if applicable)</w:t>
            </w:r>
            <w:r w:rsidR="00F64F36" w:rsidRPr="00164D9E">
              <w:rPr>
                <w:rFonts w:ascii="Raleway" w:hAnsi="Raleway"/>
                <w:color w:val="131E3D"/>
                <w:szCs w:val="20"/>
              </w:rPr>
              <w:t xml:space="preserve"> Sched. B of F6</w:t>
            </w:r>
          </w:p>
        </w:tc>
        <w:tc>
          <w:tcPr>
            <w:tcW w:w="1403" w:type="dxa"/>
            <w:tcBorders>
              <w:top w:val="threeDEngrave" w:sz="6" w:space="0" w:color="131E3D"/>
              <w:bottom w:val="threeDEngrave" w:sz="6" w:space="0" w:color="131E3D"/>
            </w:tcBorders>
          </w:tcPr>
          <w:p w14:paraId="5494FFB5" w14:textId="241F4855" w:rsidR="00F60E45" w:rsidRPr="00164D9E" w:rsidRDefault="00F60E45" w:rsidP="0043044E">
            <w:pPr>
              <w:pStyle w:val="ORPara"/>
              <w:spacing w:before="120" w:after="120"/>
              <w:jc w:val="left"/>
              <w:rPr>
                <w:rFonts w:ascii="Raleway" w:hAnsi="Raleway"/>
                <w:color w:val="131E3D"/>
                <w:szCs w:val="20"/>
              </w:rPr>
            </w:pPr>
          </w:p>
        </w:tc>
        <w:tc>
          <w:tcPr>
            <w:tcW w:w="1403" w:type="dxa"/>
            <w:tcBorders>
              <w:top w:val="threeDEngrave" w:sz="6" w:space="0" w:color="131E3D"/>
              <w:bottom w:val="threeDEngrave" w:sz="6" w:space="0" w:color="131E3D"/>
            </w:tcBorders>
            <w:shd w:val="clear" w:color="auto" w:fill="auto"/>
          </w:tcPr>
          <w:p w14:paraId="5494FFB6" w14:textId="5F26A1F2" w:rsidR="00F60E45" w:rsidRPr="00164D9E" w:rsidRDefault="00F60E45" w:rsidP="00C56D5A">
            <w:pPr>
              <w:pStyle w:val="ORPara"/>
              <w:spacing w:before="120" w:after="120"/>
              <w:jc w:val="left"/>
              <w:rPr>
                <w:rFonts w:ascii="Raleway" w:hAnsi="Raleway"/>
                <w:color w:val="131E3D"/>
                <w:szCs w:val="20"/>
              </w:rPr>
            </w:pPr>
          </w:p>
        </w:tc>
        <w:tc>
          <w:tcPr>
            <w:tcW w:w="1888" w:type="dxa"/>
            <w:tcBorders>
              <w:top w:val="threeDEngrave" w:sz="6" w:space="0" w:color="131E3D"/>
              <w:bottom w:val="threeDEngrave" w:sz="6" w:space="0" w:color="131E3D"/>
            </w:tcBorders>
            <w:shd w:val="clear" w:color="auto" w:fill="auto"/>
          </w:tcPr>
          <w:p w14:paraId="5494FFB8" w14:textId="561E6755" w:rsidR="00F60E45" w:rsidRPr="00164D9E" w:rsidRDefault="00F60E45" w:rsidP="00521A54">
            <w:pPr>
              <w:pStyle w:val="ORPara"/>
              <w:spacing w:before="120" w:after="120"/>
              <w:jc w:val="center"/>
              <w:rPr>
                <w:rFonts w:ascii="Raleway" w:hAnsi="Raleway"/>
                <w:color w:val="131E3D"/>
                <w:szCs w:val="20"/>
              </w:rPr>
            </w:pPr>
          </w:p>
        </w:tc>
      </w:tr>
      <w:tr w:rsidR="00164D9E" w:rsidRPr="00164D9E" w14:paraId="5494FFBE" w14:textId="77777777" w:rsidTr="00F27199">
        <w:trPr>
          <w:trHeight w:val="144"/>
          <w:jc w:val="center"/>
        </w:trPr>
        <w:tc>
          <w:tcPr>
            <w:tcW w:w="5382" w:type="dxa"/>
            <w:tcBorders>
              <w:top w:val="threeDEngrave" w:sz="6" w:space="0" w:color="131E3D"/>
              <w:bottom w:val="threeDEngrave" w:sz="6" w:space="0" w:color="131E3D"/>
            </w:tcBorders>
            <w:shd w:val="clear" w:color="auto" w:fill="auto"/>
          </w:tcPr>
          <w:p w14:paraId="5494FFBA" w14:textId="77777777" w:rsidR="00F60E45" w:rsidRPr="00164D9E" w:rsidRDefault="00F60E45" w:rsidP="00A865A8">
            <w:pPr>
              <w:pStyle w:val="ORPara"/>
              <w:spacing w:before="120" w:after="120"/>
              <w:jc w:val="left"/>
              <w:rPr>
                <w:rFonts w:ascii="Raleway" w:hAnsi="Raleway"/>
                <w:color w:val="131E3D"/>
                <w:szCs w:val="20"/>
              </w:rPr>
            </w:pPr>
            <w:r w:rsidRPr="00164D9E">
              <w:rPr>
                <w:rFonts w:ascii="Raleway" w:hAnsi="Raleway"/>
                <w:color w:val="131E3D"/>
                <w:szCs w:val="20"/>
              </w:rPr>
              <w:t xml:space="preserve">File initial return </w:t>
            </w:r>
          </w:p>
        </w:tc>
        <w:tc>
          <w:tcPr>
            <w:tcW w:w="1403" w:type="dxa"/>
            <w:tcBorders>
              <w:top w:val="threeDEngrave" w:sz="6" w:space="0" w:color="131E3D"/>
              <w:bottom w:val="threeDEngrave" w:sz="6" w:space="0" w:color="131E3D"/>
            </w:tcBorders>
          </w:tcPr>
          <w:p w14:paraId="5494FFBB" w14:textId="0808ECE8" w:rsidR="00F60E45" w:rsidRPr="00164D9E" w:rsidRDefault="00F60E45" w:rsidP="00A865A8">
            <w:pPr>
              <w:pStyle w:val="ORPara"/>
              <w:spacing w:before="120" w:after="120"/>
              <w:jc w:val="left"/>
              <w:rPr>
                <w:rFonts w:ascii="Raleway" w:hAnsi="Raleway"/>
                <w:color w:val="131E3D"/>
                <w:szCs w:val="20"/>
              </w:rPr>
            </w:pPr>
          </w:p>
        </w:tc>
        <w:tc>
          <w:tcPr>
            <w:tcW w:w="1403" w:type="dxa"/>
            <w:tcBorders>
              <w:top w:val="threeDEngrave" w:sz="6" w:space="0" w:color="131E3D"/>
              <w:bottom w:val="threeDEngrave" w:sz="6" w:space="0" w:color="131E3D"/>
            </w:tcBorders>
            <w:shd w:val="clear" w:color="auto" w:fill="auto"/>
          </w:tcPr>
          <w:p w14:paraId="5494FFBC" w14:textId="1B1E1E57" w:rsidR="00F60E45" w:rsidRPr="00164D9E" w:rsidRDefault="00F60E45" w:rsidP="00A865A8">
            <w:pPr>
              <w:pStyle w:val="ORPara"/>
              <w:spacing w:before="120" w:after="120"/>
              <w:jc w:val="left"/>
              <w:rPr>
                <w:rFonts w:ascii="Raleway" w:hAnsi="Raleway"/>
                <w:color w:val="131E3D"/>
                <w:szCs w:val="20"/>
              </w:rPr>
            </w:pPr>
          </w:p>
        </w:tc>
        <w:tc>
          <w:tcPr>
            <w:tcW w:w="1888" w:type="dxa"/>
            <w:tcBorders>
              <w:top w:val="threeDEngrave" w:sz="6" w:space="0" w:color="131E3D"/>
              <w:bottom w:val="threeDEngrave" w:sz="6" w:space="0" w:color="131E3D"/>
            </w:tcBorders>
            <w:shd w:val="clear" w:color="auto" w:fill="auto"/>
          </w:tcPr>
          <w:p w14:paraId="5494FFBD" w14:textId="6AD3A752" w:rsidR="00F60E45" w:rsidRPr="00164D9E" w:rsidRDefault="00F60E45" w:rsidP="00521A54">
            <w:pPr>
              <w:pStyle w:val="ORPara"/>
              <w:spacing w:before="120" w:after="120"/>
              <w:jc w:val="center"/>
              <w:rPr>
                <w:rFonts w:ascii="Raleway" w:hAnsi="Raleway"/>
                <w:color w:val="131E3D"/>
                <w:szCs w:val="20"/>
              </w:rPr>
            </w:pPr>
          </w:p>
        </w:tc>
      </w:tr>
      <w:tr w:rsidR="00164D9E" w:rsidRPr="00164D9E" w14:paraId="5494FFC4" w14:textId="77777777" w:rsidTr="00F27199">
        <w:trPr>
          <w:trHeight w:val="144"/>
          <w:jc w:val="center"/>
        </w:trPr>
        <w:tc>
          <w:tcPr>
            <w:tcW w:w="5382" w:type="dxa"/>
            <w:tcBorders>
              <w:top w:val="threeDEngrave" w:sz="6" w:space="0" w:color="131E3D"/>
              <w:bottom w:val="threeDEngrave" w:sz="6" w:space="0" w:color="131E3D"/>
            </w:tcBorders>
            <w:shd w:val="clear" w:color="auto" w:fill="auto"/>
          </w:tcPr>
          <w:p w14:paraId="5494FFBF" w14:textId="77777777" w:rsidR="00F60E45" w:rsidRPr="00164D9E" w:rsidRDefault="00F60E45" w:rsidP="00A865A8">
            <w:pPr>
              <w:pStyle w:val="ORPara"/>
              <w:spacing w:before="120" w:after="120"/>
              <w:jc w:val="left"/>
              <w:rPr>
                <w:rFonts w:ascii="Raleway" w:hAnsi="Raleway"/>
                <w:color w:val="131E3D"/>
                <w:szCs w:val="20"/>
              </w:rPr>
            </w:pPr>
            <w:r w:rsidRPr="00164D9E">
              <w:rPr>
                <w:rFonts w:ascii="Raleway" w:hAnsi="Raleway"/>
                <w:color w:val="131E3D"/>
                <w:szCs w:val="20"/>
              </w:rPr>
              <w:t>Obtain extra-provincial registrations on the corporate level in each province where the firm is applying for registration (if applicable)</w:t>
            </w:r>
          </w:p>
        </w:tc>
        <w:tc>
          <w:tcPr>
            <w:tcW w:w="1403" w:type="dxa"/>
            <w:tcBorders>
              <w:top w:val="threeDEngrave" w:sz="6" w:space="0" w:color="131E3D"/>
              <w:bottom w:val="threeDEngrave" w:sz="6" w:space="0" w:color="131E3D"/>
            </w:tcBorders>
          </w:tcPr>
          <w:p w14:paraId="5494FFC0" w14:textId="1F7AB69A" w:rsidR="00F60E45" w:rsidRPr="00164D9E" w:rsidRDefault="00F60E45" w:rsidP="00A865A8">
            <w:pPr>
              <w:pStyle w:val="ORPara"/>
              <w:spacing w:before="120" w:after="120"/>
              <w:jc w:val="left"/>
              <w:rPr>
                <w:rFonts w:ascii="Raleway" w:hAnsi="Raleway"/>
                <w:color w:val="131E3D"/>
                <w:szCs w:val="20"/>
              </w:rPr>
            </w:pPr>
          </w:p>
        </w:tc>
        <w:tc>
          <w:tcPr>
            <w:tcW w:w="1403" w:type="dxa"/>
            <w:tcBorders>
              <w:top w:val="threeDEngrave" w:sz="6" w:space="0" w:color="131E3D"/>
              <w:bottom w:val="threeDEngrave" w:sz="6" w:space="0" w:color="131E3D"/>
            </w:tcBorders>
            <w:shd w:val="clear" w:color="auto" w:fill="auto"/>
          </w:tcPr>
          <w:p w14:paraId="5494FFC2" w14:textId="304883D5" w:rsidR="00C56D5A" w:rsidRPr="00164D9E" w:rsidRDefault="00F03F47" w:rsidP="00A865A8">
            <w:pPr>
              <w:pStyle w:val="ORPara"/>
              <w:spacing w:before="120" w:after="120"/>
              <w:jc w:val="left"/>
              <w:rPr>
                <w:rFonts w:ascii="Raleway" w:hAnsi="Raleway"/>
                <w:color w:val="131E3D"/>
                <w:szCs w:val="20"/>
              </w:rPr>
            </w:pPr>
            <w:r w:rsidRPr="00164D9E">
              <w:rPr>
                <w:rFonts w:ascii="Raleway" w:hAnsi="Raleway"/>
                <w:color w:val="131E3D"/>
                <w:szCs w:val="20"/>
              </w:rPr>
              <w:t xml:space="preserve"> </w:t>
            </w:r>
          </w:p>
        </w:tc>
        <w:tc>
          <w:tcPr>
            <w:tcW w:w="1888" w:type="dxa"/>
            <w:tcBorders>
              <w:top w:val="threeDEngrave" w:sz="6" w:space="0" w:color="131E3D"/>
              <w:bottom w:val="threeDEngrave" w:sz="6" w:space="0" w:color="131E3D"/>
            </w:tcBorders>
            <w:shd w:val="clear" w:color="auto" w:fill="auto"/>
          </w:tcPr>
          <w:p w14:paraId="5494FFC3" w14:textId="7B05DCEA" w:rsidR="00F60E45" w:rsidRPr="00164D9E" w:rsidRDefault="00F60E45" w:rsidP="00521A54">
            <w:pPr>
              <w:pStyle w:val="ORPara"/>
              <w:spacing w:before="120" w:after="120"/>
              <w:jc w:val="center"/>
              <w:rPr>
                <w:rFonts w:ascii="Raleway" w:hAnsi="Raleway"/>
                <w:color w:val="131E3D"/>
                <w:szCs w:val="20"/>
              </w:rPr>
            </w:pPr>
          </w:p>
        </w:tc>
      </w:tr>
    </w:tbl>
    <w:p w14:paraId="4CAD9A6B" w14:textId="77777777" w:rsidR="00B81D34" w:rsidRDefault="00B81D34"/>
    <w:p w14:paraId="36F5FFDC" w14:textId="77777777" w:rsidR="005914C8" w:rsidRDefault="005914C8"/>
    <w:p w14:paraId="6C47E744" w14:textId="1259D9EA" w:rsidR="005914C8" w:rsidRDefault="005914C8" w:rsidP="005914C8">
      <w:pPr>
        <w:pStyle w:val="ORPara"/>
        <w:spacing w:before="120" w:after="120"/>
        <w:jc w:val="center"/>
        <w:rPr>
          <w:rFonts w:ascii="Libre Baskerville" w:hAnsi="Libre Baskerville"/>
          <w:bCs/>
          <w:caps/>
          <w:color w:val="131E3D"/>
          <w:sz w:val="24"/>
        </w:rPr>
      </w:pPr>
      <w:r>
        <w:rPr>
          <w:rFonts w:ascii="Libre Baskerville" w:hAnsi="Libre Baskerville"/>
          <w:bCs/>
          <w:caps/>
          <w:color w:val="131E3D"/>
          <w:sz w:val="24"/>
        </w:rPr>
        <w:lastRenderedPageBreak/>
        <w:t xml:space="preserve">2. </w:t>
      </w:r>
      <w:r w:rsidRPr="005914C8">
        <w:rPr>
          <w:rFonts w:ascii="Libre Baskerville" w:hAnsi="Libre Baskerville"/>
          <w:bCs/>
          <w:caps/>
          <w:color w:val="131E3D"/>
          <w:sz w:val="24"/>
        </w:rPr>
        <w:t>FIRM REGISTRATION</w:t>
      </w:r>
    </w:p>
    <w:tbl>
      <w:tblPr>
        <w:tblW w:w="5000" w:type="pct"/>
        <w:jc w:val="center"/>
        <w:tblBorders>
          <w:top w:val="single" w:sz="4" w:space="0" w:color="131E3D"/>
          <w:left w:val="single" w:sz="4" w:space="0" w:color="F0F0F1"/>
          <w:bottom w:val="single" w:sz="4" w:space="0" w:color="131E3D"/>
          <w:right w:val="single" w:sz="4" w:space="0" w:color="F0F0F1"/>
          <w:insideH w:val="threeDEngrave" w:sz="6" w:space="0" w:color="131E3D"/>
          <w:insideV w:val="single" w:sz="4" w:space="0" w:color="F0F0F1"/>
        </w:tblBorders>
        <w:tblLook w:val="01E0" w:firstRow="1" w:lastRow="1" w:firstColumn="1" w:lastColumn="1" w:noHBand="0" w:noVBand="0"/>
      </w:tblPr>
      <w:tblGrid>
        <w:gridCol w:w="5382"/>
        <w:gridCol w:w="1403"/>
        <w:gridCol w:w="1403"/>
        <w:gridCol w:w="1888"/>
      </w:tblGrid>
      <w:tr w:rsidR="005914C8" w:rsidRPr="00F65891" w14:paraId="45A84AA6" w14:textId="77777777" w:rsidTr="004E68E8">
        <w:trPr>
          <w:trHeight w:val="144"/>
          <w:tblHeader/>
          <w:jc w:val="center"/>
        </w:trPr>
        <w:tc>
          <w:tcPr>
            <w:tcW w:w="5382" w:type="dxa"/>
            <w:tcBorders>
              <w:top w:val="single" w:sz="4" w:space="0" w:color="131E3D"/>
              <w:bottom w:val="threeDEngrave" w:sz="6" w:space="0" w:color="131E3D"/>
              <w:right w:val="nil"/>
            </w:tcBorders>
            <w:shd w:val="clear" w:color="auto" w:fill="131E3D"/>
          </w:tcPr>
          <w:p w14:paraId="27FEDB0E" w14:textId="77777777" w:rsidR="005914C8" w:rsidRPr="00F65891" w:rsidRDefault="005914C8" w:rsidP="007F5268">
            <w:pPr>
              <w:pStyle w:val="ORPara"/>
              <w:spacing w:before="120" w:after="120"/>
              <w:jc w:val="center"/>
              <w:rPr>
                <w:rFonts w:ascii="Raleway" w:hAnsi="Raleway"/>
                <w:b/>
                <w:color w:val="F0F0F1"/>
                <w:sz w:val="18"/>
                <w:szCs w:val="18"/>
              </w:rPr>
            </w:pPr>
            <w:r w:rsidRPr="00F65891">
              <w:rPr>
                <w:rFonts w:ascii="Raleway" w:hAnsi="Raleway"/>
                <w:b/>
                <w:color w:val="F0F0F1"/>
                <w:sz w:val="18"/>
                <w:szCs w:val="18"/>
              </w:rPr>
              <w:t>Steps/Documents</w:t>
            </w:r>
          </w:p>
        </w:tc>
        <w:tc>
          <w:tcPr>
            <w:tcW w:w="1403" w:type="dxa"/>
            <w:tcBorders>
              <w:top w:val="single" w:sz="4" w:space="0" w:color="131E3D"/>
              <w:left w:val="nil"/>
              <w:bottom w:val="threeDEngrave" w:sz="6" w:space="0" w:color="131E3D"/>
              <w:right w:val="nil"/>
            </w:tcBorders>
            <w:shd w:val="clear" w:color="auto" w:fill="131E3D"/>
          </w:tcPr>
          <w:p w14:paraId="77267B1A" w14:textId="77777777" w:rsidR="005914C8" w:rsidRPr="00F65891" w:rsidRDefault="005914C8" w:rsidP="007F5268">
            <w:pPr>
              <w:pStyle w:val="ORPara"/>
              <w:spacing w:before="120" w:after="120"/>
              <w:jc w:val="center"/>
              <w:rPr>
                <w:rFonts w:ascii="Raleway" w:hAnsi="Raleway"/>
                <w:b/>
                <w:color w:val="F0F0F1"/>
                <w:sz w:val="18"/>
                <w:szCs w:val="18"/>
              </w:rPr>
            </w:pPr>
            <w:r w:rsidRPr="00F65891">
              <w:rPr>
                <w:rFonts w:ascii="Raleway" w:hAnsi="Raleway"/>
                <w:b/>
                <w:color w:val="F0F0F1"/>
                <w:sz w:val="18"/>
                <w:szCs w:val="18"/>
              </w:rPr>
              <w:t xml:space="preserve">Date </w:t>
            </w:r>
          </w:p>
        </w:tc>
        <w:tc>
          <w:tcPr>
            <w:tcW w:w="1403" w:type="dxa"/>
            <w:tcBorders>
              <w:top w:val="single" w:sz="4" w:space="0" w:color="131E3D"/>
              <w:left w:val="nil"/>
              <w:bottom w:val="threeDEngrave" w:sz="6" w:space="0" w:color="131E3D"/>
              <w:right w:val="nil"/>
            </w:tcBorders>
            <w:shd w:val="clear" w:color="auto" w:fill="131E3D"/>
          </w:tcPr>
          <w:p w14:paraId="1A4D9E8A" w14:textId="77777777" w:rsidR="005914C8" w:rsidRPr="00F65891" w:rsidRDefault="005914C8" w:rsidP="007F5268">
            <w:pPr>
              <w:pStyle w:val="ORPara"/>
              <w:spacing w:before="120" w:after="120"/>
              <w:jc w:val="center"/>
              <w:rPr>
                <w:rFonts w:ascii="Raleway" w:hAnsi="Raleway"/>
                <w:b/>
                <w:color w:val="F0F0F1"/>
                <w:sz w:val="18"/>
                <w:szCs w:val="18"/>
              </w:rPr>
            </w:pPr>
            <w:r w:rsidRPr="00F65891">
              <w:rPr>
                <w:rFonts w:ascii="Raleway" w:hAnsi="Raleway"/>
                <w:b/>
                <w:color w:val="F0F0F1"/>
                <w:sz w:val="18"/>
                <w:szCs w:val="18"/>
              </w:rPr>
              <w:t>Status</w:t>
            </w:r>
          </w:p>
        </w:tc>
        <w:tc>
          <w:tcPr>
            <w:tcW w:w="1888" w:type="dxa"/>
            <w:tcBorders>
              <w:top w:val="single" w:sz="4" w:space="0" w:color="131E3D"/>
              <w:left w:val="nil"/>
              <w:bottom w:val="threeDEngrave" w:sz="6" w:space="0" w:color="131E3D"/>
            </w:tcBorders>
            <w:shd w:val="clear" w:color="auto" w:fill="131E3D"/>
          </w:tcPr>
          <w:p w14:paraId="2EC7E4FB" w14:textId="77777777" w:rsidR="005914C8" w:rsidRPr="00F65891" w:rsidRDefault="005914C8" w:rsidP="007F5268">
            <w:pPr>
              <w:pStyle w:val="ORPara"/>
              <w:spacing w:before="120" w:after="120"/>
              <w:jc w:val="center"/>
              <w:rPr>
                <w:rFonts w:ascii="Raleway" w:hAnsi="Raleway"/>
                <w:b/>
                <w:color w:val="F0F0F1"/>
                <w:sz w:val="18"/>
                <w:szCs w:val="18"/>
              </w:rPr>
            </w:pPr>
            <w:r w:rsidRPr="00F65891">
              <w:rPr>
                <w:rFonts w:ascii="Raleway" w:hAnsi="Raleway"/>
                <w:b/>
                <w:color w:val="F0F0F1"/>
                <w:sz w:val="18"/>
                <w:szCs w:val="18"/>
              </w:rPr>
              <w:t>Responsible Party</w:t>
            </w:r>
          </w:p>
        </w:tc>
      </w:tr>
      <w:tr w:rsidR="00164D9E" w:rsidRPr="00164D9E" w14:paraId="5494FFCD" w14:textId="77777777" w:rsidTr="004E68E8">
        <w:trPr>
          <w:trHeight w:val="144"/>
          <w:jc w:val="center"/>
        </w:trPr>
        <w:tc>
          <w:tcPr>
            <w:tcW w:w="5382" w:type="dxa"/>
            <w:shd w:val="clear" w:color="auto" w:fill="auto"/>
          </w:tcPr>
          <w:p w14:paraId="5494FFC7" w14:textId="77777777" w:rsidR="00F60E45" w:rsidRPr="00164D9E" w:rsidRDefault="00F60E45" w:rsidP="0043044E">
            <w:pPr>
              <w:pStyle w:val="ORPara"/>
              <w:spacing w:before="120" w:after="120"/>
              <w:jc w:val="left"/>
              <w:rPr>
                <w:rFonts w:ascii="Raleway" w:hAnsi="Raleway"/>
                <w:color w:val="131E3D"/>
                <w:szCs w:val="20"/>
              </w:rPr>
            </w:pPr>
            <w:r w:rsidRPr="00164D9E">
              <w:rPr>
                <w:rFonts w:ascii="Raleway" w:hAnsi="Raleway"/>
                <w:color w:val="131E3D"/>
                <w:szCs w:val="20"/>
              </w:rPr>
              <w:t>Prepare NRD Enrolment forms, including:</w:t>
            </w:r>
          </w:p>
          <w:p w14:paraId="5494FFC8" w14:textId="77777777" w:rsidR="00F60E45" w:rsidRPr="00164D9E" w:rsidRDefault="00F60E45" w:rsidP="005914C8">
            <w:pPr>
              <w:pStyle w:val="ORPara"/>
              <w:numPr>
                <w:ilvl w:val="0"/>
                <w:numId w:val="9"/>
              </w:numPr>
              <w:spacing w:before="120" w:after="120"/>
              <w:ind w:left="714" w:hanging="357"/>
              <w:contextualSpacing/>
              <w:jc w:val="left"/>
              <w:rPr>
                <w:rFonts w:ascii="Raleway" w:hAnsi="Raleway"/>
                <w:color w:val="131E3D"/>
                <w:szCs w:val="20"/>
              </w:rPr>
            </w:pPr>
            <w:r w:rsidRPr="00164D9E">
              <w:rPr>
                <w:rFonts w:ascii="Raleway" w:hAnsi="Raleway"/>
                <w:color w:val="131E3D"/>
                <w:szCs w:val="20"/>
              </w:rPr>
              <w:t>Forms 1, 2 and 3 with respect to firm’s NRD enrolments</w:t>
            </w:r>
          </w:p>
          <w:p w14:paraId="5494FFC9" w14:textId="77777777" w:rsidR="00F60E45" w:rsidRPr="00164D9E" w:rsidRDefault="00F60E45" w:rsidP="005914C8">
            <w:pPr>
              <w:pStyle w:val="ORPara"/>
              <w:numPr>
                <w:ilvl w:val="0"/>
                <w:numId w:val="9"/>
              </w:numPr>
              <w:spacing w:before="120" w:after="120"/>
              <w:ind w:left="714" w:hanging="357"/>
              <w:jc w:val="left"/>
              <w:rPr>
                <w:rFonts w:ascii="Raleway" w:hAnsi="Raleway"/>
                <w:color w:val="131E3D"/>
                <w:szCs w:val="20"/>
              </w:rPr>
            </w:pPr>
            <w:r w:rsidRPr="00164D9E">
              <w:rPr>
                <w:rFonts w:ascii="Raleway" w:hAnsi="Raleway"/>
                <w:color w:val="131E3D"/>
                <w:szCs w:val="20"/>
              </w:rPr>
              <w:t>Constating documents, the firm’s void cheque and a cheque in the amount of $500.</w:t>
            </w:r>
          </w:p>
        </w:tc>
        <w:tc>
          <w:tcPr>
            <w:tcW w:w="1403" w:type="dxa"/>
          </w:tcPr>
          <w:p w14:paraId="5494FFCA" w14:textId="39C28EFA" w:rsidR="00F60E45" w:rsidRPr="00164D9E" w:rsidRDefault="00F60E45" w:rsidP="0043044E">
            <w:pPr>
              <w:pStyle w:val="ORPara"/>
              <w:spacing w:before="120" w:after="120"/>
              <w:jc w:val="left"/>
              <w:rPr>
                <w:rFonts w:ascii="Raleway" w:hAnsi="Raleway"/>
                <w:color w:val="131E3D"/>
                <w:szCs w:val="20"/>
              </w:rPr>
            </w:pPr>
          </w:p>
        </w:tc>
        <w:tc>
          <w:tcPr>
            <w:tcW w:w="1403" w:type="dxa"/>
            <w:shd w:val="clear" w:color="auto" w:fill="auto"/>
          </w:tcPr>
          <w:p w14:paraId="5494FFCB" w14:textId="627D5388" w:rsidR="00F60E45" w:rsidRPr="00164D9E" w:rsidRDefault="00F60E45" w:rsidP="0043044E">
            <w:pPr>
              <w:pStyle w:val="ORPara"/>
              <w:spacing w:before="120" w:after="120"/>
              <w:jc w:val="left"/>
              <w:rPr>
                <w:rFonts w:ascii="Raleway" w:hAnsi="Raleway"/>
                <w:color w:val="131E3D"/>
                <w:szCs w:val="20"/>
              </w:rPr>
            </w:pPr>
          </w:p>
        </w:tc>
        <w:tc>
          <w:tcPr>
            <w:tcW w:w="1888" w:type="dxa"/>
            <w:shd w:val="clear" w:color="auto" w:fill="auto"/>
          </w:tcPr>
          <w:p w14:paraId="5494FFCC" w14:textId="7E57A390" w:rsidR="00F60E45" w:rsidRPr="00164D9E" w:rsidRDefault="00F60E45" w:rsidP="0043044E">
            <w:pPr>
              <w:pStyle w:val="ORPara"/>
              <w:spacing w:before="120" w:after="120"/>
              <w:jc w:val="center"/>
              <w:rPr>
                <w:rFonts w:ascii="Raleway" w:hAnsi="Raleway"/>
                <w:color w:val="131E3D"/>
                <w:szCs w:val="20"/>
              </w:rPr>
            </w:pPr>
          </w:p>
        </w:tc>
      </w:tr>
      <w:tr w:rsidR="00164D9E" w:rsidRPr="00164D9E" w14:paraId="5494FFD2" w14:textId="77777777" w:rsidTr="004E68E8">
        <w:trPr>
          <w:trHeight w:val="690"/>
          <w:jc w:val="center"/>
        </w:trPr>
        <w:tc>
          <w:tcPr>
            <w:tcW w:w="5382" w:type="dxa"/>
            <w:shd w:val="clear" w:color="auto" w:fill="auto"/>
          </w:tcPr>
          <w:p w14:paraId="5494FFCE" w14:textId="4B7FC2F0" w:rsidR="00F60E45" w:rsidRPr="00164D9E" w:rsidRDefault="00F60E45" w:rsidP="00893665">
            <w:pPr>
              <w:pStyle w:val="ORPara"/>
              <w:spacing w:before="120" w:after="120"/>
              <w:jc w:val="left"/>
              <w:rPr>
                <w:rFonts w:ascii="Raleway" w:hAnsi="Raleway"/>
                <w:color w:val="131E3D"/>
                <w:szCs w:val="20"/>
              </w:rPr>
            </w:pPr>
            <w:r w:rsidRPr="00164D9E">
              <w:rPr>
                <w:rFonts w:ascii="Raleway" w:hAnsi="Raleway"/>
                <w:color w:val="131E3D"/>
                <w:szCs w:val="20"/>
              </w:rPr>
              <w:t>Obtain OBSI member registration</w:t>
            </w:r>
            <w:r w:rsidR="00701633" w:rsidRPr="00164D9E">
              <w:rPr>
                <w:rStyle w:val="EndnoteReference"/>
                <w:rFonts w:ascii="Raleway" w:hAnsi="Raleway"/>
                <w:color w:val="131E3D"/>
                <w:szCs w:val="20"/>
              </w:rPr>
              <w:endnoteReference w:id="2"/>
            </w:r>
            <w:r w:rsidR="00701633" w:rsidRPr="00164D9E">
              <w:rPr>
                <w:rFonts w:ascii="Raleway" w:hAnsi="Raleway"/>
                <w:color w:val="131E3D"/>
                <w:szCs w:val="20"/>
              </w:rPr>
              <w:t>.</w:t>
            </w:r>
            <w:r w:rsidRPr="00164D9E">
              <w:rPr>
                <w:rFonts w:ascii="Raleway" w:hAnsi="Raleway"/>
                <w:color w:val="131E3D"/>
                <w:szCs w:val="20"/>
              </w:rPr>
              <w:t xml:space="preserve"> Annual membership fee of $165 to be paid by the firm.</w:t>
            </w:r>
          </w:p>
        </w:tc>
        <w:tc>
          <w:tcPr>
            <w:tcW w:w="1403" w:type="dxa"/>
          </w:tcPr>
          <w:p w14:paraId="5494FFCF" w14:textId="0C31C402" w:rsidR="00F60E45" w:rsidRPr="00164D9E" w:rsidRDefault="00F60E45" w:rsidP="00C56D5A">
            <w:pPr>
              <w:pStyle w:val="ORPara"/>
              <w:spacing w:before="120" w:after="120"/>
              <w:jc w:val="left"/>
              <w:rPr>
                <w:rFonts w:ascii="Raleway" w:hAnsi="Raleway"/>
                <w:color w:val="131E3D"/>
                <w:szCs w:val="20"/>
              </w:rPr>
            </w:pPr>
          </w:p>
        </w:tc>
        <w:tc>
          <w:tcPr>
            <w:tcW w:w="1403" w:type="dxa"/>
            <w:shd w:val="clear" w:color="auto" w:fill="auto"/>
          </w:tcPr>
          <w:p w14:paraId="5494FFD0" w14:textId="77777777" w:rsidR="00F60E45" w:rsidRPr="00164D9E" w:rsidRDefault="00F60E45" w:rsidP="00A865A8">
            <w:pPr>
              <w:pStyle w:val="ORPara"/>
              <w:spacing w:before="120" w:after="120"/>
              <w:jc w:val="left"/>
              <w:rPr>
                <w:rFonts w:ascii="Raleway" w:hAnsi="Raleway"/>
                <w:color w:val="131E3D"/>
                <w:szCs w:val="20"/>
              </w:rPr>
            </w:pPr>
          </w:p>
        </w:tc>
        <w:tc>
          <w:tcPr>
            <w:tcW w:w="1888" w:type="dxa"/>
            <w:shd w:val="clear" w:color="auto" w:fill="auto"/>
          </w:tcPr>
          <w:p w14:paraId="5494FFD1" w14:textId="77777777" w:rsidR="00F60E45" w:rsidRPr="00164D9E" w:rsidRDefault="00F60E45" w:rsidP="00521A54">
            <w:pPr>
              <w:pStyle w:val="ORPara"/>
              <w:spacing w:before="120" w:after="120"/>
              <w:jc w:val="center"/>
              <w:rPr>
                <w:rFonts w:ascii="Raleway" w:hAnsi="Raleway"/>
                <w:color w:val="131E3D"/>
                <w:szCs w:val="20"/>
              </w:rPr>
            </w:pPr>
          </w:p>
        </w:tc>
      </w:tr>
      <w:tr w:rsidR="00164D9E" w:rsidRPr="00164D9E" w14:paraId="5494FFD7" w14:textId="77777777" w:rsidTr="004E68E8">
        <w:trPr>
          <w:trHeight w:val="915"/>
          <w:jc w:val="center"/>
        </w:trPr>
        <w:tc>
          <w:tcPr>
            <w:tcW w:w="5382" w:type="dxa"/>
            <w:shd w:val="clear" w:color="auto" w:fill="auto"/>
          </w:tcPr>
          <w:p w14:paraId="5494FFD3" w14:textId="77777777" w:rsidR="00F60E45" w:rsidRPr="00164D9E" w:rsidRDefault="00F60E45" w:rsidP="00A865A8">
            <w:pPr>
              <w:pStyle w:val="ORPara"/>
              <w:spacing w:before="120" w:after="120"/>
              <w:jc w:val="left"/>
              <w:rPr>
                <w:rFonts w:ascii="Raleway" w:hAnsi="Raleway"/>
                <w:color w:val="131E3D"/>
                <w:szCs w:val="20"/>
              </w:rPr>
            </w:pPr>
            <w:r w:rsidRPr="00164D9E">
              <w:rPr>
                <w:rFonts w:ascii="Raleway" w:hAnsi="Raleway"/>
                <w:color w:val="131E3D"/>
                <w:szCs w:val="20"/>
              </w:rPr>
              <w:t>Determine whether all advising representatives, including the proposed CCO, satisfy the applicable proficiency requirements</w:t>
            </w:r>
          </w:p>
        </w:tc>
        <w:tc>
          <w:tcPr>
            <w:tcW w:w="1403" w:type="dxa"/>
          </w:tcPr>
          <w:p w14:paraId="5494FFD4" w14:textId="6C394A4E" w:rsidR="00F60E45" w:rsidRPr="00164D9E" w:rsidRDefault="00F60E45" w:rsidP="00C56D5A">
            <w:pPr>
              <w:pStyle w:val="ORPara"/>
              <w:spacing w:before="120" w:after="120"/>
              <w:jc w:val="left"/>
              <w:rPr>
                <w:rFonts w:ascii="Raleway" w:hAnsi="Raleway"/>
                <w:color w:val="131E3D"/>
                <w:szCs w:val="20"/>
              </w:rPr>
            </w:pPr>
          </w:p>
        </w:tc>
        <w:tc>
          <w:tcPr>
            <w:tcW w:w="1403" w:type="dxa"/>
            <w:shd w:val="clear" w:color="auto" w:fill="auto"/>
          </w:tcPr>
          <w:p w14:paraId="5494FFD5" w14:textId="6CE47A69" w:rsidR="00F60E45" w:rsidRPr="00164D9E" w:rsidRDefault="00F60E45" w:rsidP="00A865A8">
            <w:pPr>
              <w:pStyle w:val="ORPara"/>
              <w:spacing w:before="120" w:after="120"/>
              <w:jc w:val="left"/>
              <w:rPr>
                <w:rFonts w:ascii="Raleway" w:hAnsi="Raleway"/>
                <w:color w:val="131E3D"/>
                <w:szCs w:val="20"/>
              </w:rPr>
            </w:pPr>
          </w:p>
        </w:tc>
        <w:tc>
          <w:tcPr>
            <w:tcW w:w="1888" w:type="dxa"/>
            <w:shd w:val="clear" w:color="auto" w:fill="auto"/>
          </w:tcPr>
          <w:p w14:paraId="5494FFD6" w14:textId="1438F387" w:rsidR="00F60E45" w:rsidRPr="00164D9E" w:rsidRDefault="00F60E45" w:rsidP="00521A54">
            <w:pPr>
              <w:pStyle w:val="ORPara"/>
              <w:spacing w:before="120" w:after="120"/>
              <w:jc w:val="center"/>
              <w:rPr>
                <w:rFonts w:ascii="Raleway" w:hAnsi="Raleway"/>
                <w:color w:val="131E3D"/>
                <w:szCs w:val="20"/>
              </w:rPr>
            </w:pPr>
          </w:p>
        </w:tc>
      </w:tr>
      <w:tr w:rsidR="00164D9E" w:rsidRPr="00164D9E" w14:paraId="5494FFDC" w14:textId="77777777" w:rsidTr="004E68E8">
        <w:trPr>
          <w:trHeight w:val="690"/>
          <w:jc w:val="center"/>
        </w:trPr>
        <w:tc>
          <w:tcPr>
            <w:tcW w:w="5382" w:type="dxa"/>
            <w:shd w:val="clear" w:color="auto" w:fill="auto"/>
          </w:tcPr>
          <w:p w14:paraId="5494FFD8" w14:textId="347D8C18" w:rsidR="00F60E45" w:rsidRPr="00164D9E" w:rsidRDefault="00601503" w:rsidP="00601503">
            <w:pPr>
              <w:pStyle w:val="ORPara"/>
              <w:spacing w:before="120" w:after="120"/>
              <w:jc w:val="left"/>
              <w:rPr>
                <w:rFonts w:ascii="Raleway" w:hAnsi="Raleway"/>
                <w:color w:val="131E3D"/>
                <w:szCs w:val="20"/>
              </w:rPr>
            </w:pPr>
            <w:r w:rsidRPr="00164D9E">
              <w:rPr>
                <w:rFonts w:ascii="Raleway" w:hAnsi="Raleway"/>
                <w:color w:val="131E3D"/>
                <w:szCs w:val="20"/>
              </w:rPr>
              <w:t xml:space="preserve">Make the subordination </w:t>
            </w:r>
            <w:r w:rsidR="005F7C6C" w:rsidRPr="00164D9E">
              <w:rPr>
                <w:rFonts w:ascii="Raleway" w:hAnsi="Raleway"/>
                <w:color w:val="131E3D"/>
                <w:szCs w:val="20"/>
              </w:rPr>
              <w:t>loan (</w:t>
            </w:r>
            <w:r w:rsidR="00F60E45" w:rsidRPr="00164D9E">
              <w:rPr>
                <w:rFonts w:ascii="Raleway" w:hAnsi="Raleway"/>
                <w:color w:val="131E3D"/>
                <w:szCs w:val="20"/>
              </w:rPr>
              <w:t>once the bank account has been opened)</w:t>
            </w:r>
          </w:p>
        </w:tc>
        <w:tc>
          <w:tcPr>
            <w:tcW w:w="1403" w:type="dxa"/>
          </w:tcPr>
          <w:p w14:paraId="5494FFD9" w14:textId="67E32C60" w:rsidR="00F60E45" w:rsidRPr="00164D9E" w:rsidRDefault="00F60E45" w:rsidP="00C56D5A">
            <w:pPr>
              <w:pStyle w:val="ORPara"/>
              <w:spacing w:before="120" w:after="120"/>
              <w:jc w:val="left"/>
              <w:rPr>
                <w:rFonts w:ascii="Raleway" w:hAnsi="Raleway"/>
                <w:color w:val="131E3D"/>
                <w:szCs w:val="20"/>
              </w:rPr>
            </w:pPr>
          </w:p>
        </w:tc>
        <w:tc>
          <w:tcPr>
            <w:tcW w:w="1403" w:type="dxa"/>
            <w:shd w:val="clear" w:color="auto" w:fill="auto"/>
          </w:tcPr>
          <w:p w14:paraId="5494FFDA" w14:textId="112A50C5" w:rsidR="00F60E45" w:rsidRPr="00164D9E" w:rsidRDefault="00F60E45" w:rsidP="00C56B97">
            <w:pPr>
              <w:pStyle w:val="ORPara"/>
              <w:spacing w:before="120" w:after="120"/>
              <w:jc w:val="left"/>
              <w:rPr>
                <w:rFonts w:ascii="Raleway" w:hAnsi="Raleway"/>
                <w:color w:val="131E3D"/>
                <w:szCs w:val="20"/>
              </w:rPr>
            </w:pPr>
          </w:p>
        </w:tc>
        <w:tc>
          <w:tcPr>
            <w:tcW w:w="1888" w:type="dxa"/>
            <w:shd w:val="clear" w:color="auto" w:fill="auto"/>
          </w:tcPr>
          <w:p w14:paraId="5494FFDB" w14:textId="77777777" w:rsidR="00F60E45" w:rsidRPr="00164D9E" w:rsidRDefault="00F60E45" w:rsidP="00C56B97">
            <w:pPr>
              <w:pStyle w:val="ORPara"/>
              <w:spacing w:before="120" w:after="120"/>
              <w:jc w:val="center"/>
              <w:rPr>
                <w:rFonts w:ascii="Raleway" w:hAnsi="Raleway"/>
                <w:color w:val="131E3D"/>
                <w:szCs w:val="20"/>
              </w:rPr>
            </w:pPr>
          </w:p>
        </w:tc>
      </w:tr>
      <w:tr w:rsidR="00164D9E" w:rsidRPr="00164D9E" w14:paraId="5494FFE1" w14:textId="77777777" w:rsidTr="004E68E8">
        <w:trPr>
          <w:trHeight w:val="915"/>
          <w:jc w:val="center"/>
        </w:trPr>
        <w:tc>
          <w:tcPr>
            <w:tcW w:w="5382" w:type="dxa"/>
            <w:shd w:val="clear" w:color="auto" w:fill="auto"/>
          </w:tcPr>
          <w:p w14:paraId="5494FFDD" w14:textId="77777777" w:rsidR="00F60E45" w:rsidRPr="00164D9E" w:rsidRDefault="00F60E45" w:rsidP="00C56B97">
            <w:pPr>
              <w:pStyle w:val="ORPara"/>
              <w:spacing w:before="120" w:after="120"/>
              <w:jc w:val="left"/>
              <w:rPr>
                <w:rFonts w:ascii="Raleway" w:hAnsi="Raleway"/>
                <w:color w:val="131E3D"/>
                <w:szCs w:val="20"/>
              </w:rPr>
            </w:pPr>
            <w:r w:rsidRPr="00164D9E">
              <w:rPr>
                <w:rFonts w:ascii="Raleway" w:hAnsi="Raleway"/>
                <w:color w:val="131E3D"/>
                <w:szCs w:val="20"/>
              </w:rPr>
              <w:t>Prepare subordination agreement and the board resolution approving the subordination agreement, if applicable (after the subordination loan has been made)</w:t>
            </w:r>
          </w:p>
        </w:tc>
        <w:tc>
          <w:tcPr>
            <w:tcW w:w="1403" w:type="dxa"/>
          </w:tcPr>
          <w:p w14:paraId="5494FFDE" w14:textId="1F694CA4" w:rsidR="00F60E45" w:rsidRPr="00164D9E" w:rsidRDefault="00F60E45" w:rsidP="00C56D5A">
            <w:pPr>
              <w:pStyle w:val="ORPara"/>
              <w:spacing w:before="120" w:after="120"/>
              <w:jc w:val="left"/>
              <w:rPr>
                <w:rFonts w:ascii="Raleway" w:hAnsi="Raleway"/>
                <w:color w:val="131E3D"/>
                <w:szCs w:val="20"/>
              </w:rPr>
            </w:pPr>
          </w:p>
        </w:tc>
        <w:tc>
          <w:tcPr>
            <w:tcW w:w="1403" w:type="dxa"/>
            <w:shd w:val="clear" w:color="auto" w:fill="auto"/>
          </w:tcPr>
          <w:p w14:paraId="5494FFDF" w14:textId="410C955B" w:rsidR="00F60E45" w:rsidRPr="00164D9E" w:rsidRDefault="00F60E45" w:rsidP="00C56B97">
            <w:pPr>
              <w:pStyle w:val="ORPara"/>
              <w:spacing w:before="120" w:after="120"/>
              <w:jc w:val="left"/>
              <w:rPr>
                <w:rFonts w:ascii="Raleway" w:hAnsi="Raleway"/>
                <w:color w:val="131E3D"/>
                <w:szCs w:val="20"/>
              </w:rPr>
            </w:pPr>
          </w:p>
        </w:tc>
        <w:tc>
          <w:tcPr>
            <w:tcW w:w="1888" w:type="dxa"/>
            <w:shd w:val="clear" w:color="auto" w:fill="auto"/>
          </w:tcPr>
          <w:p w14:paraId="5494FFE0" w14:textId="1ACA8D31" w:rsidR="00F60E45" w:rsidRPr="00164D9E" w:rsidRDefault="00F60E45" w:rsidP="00C56B97">
            <w:pPr>
              <w:pStyle w:val="ORPara"/>
              <w:spacing w:before="120" w:after="120"/>
              <w:jc w:val="center"/>
              <w:rPr>
                <w:rFonts w:ascii="Raleway" w:hAnsi="Raleway"/>
                <w:color w:val="131E3D"/>
                <w:szCs w:val="20"/>
              </w:rPr>
            </w:pPr>
          </w:p>
        </w:tc>
      </w:tr>
      <w:tr w:rsidR="00164D9E" w:rsidRPr="00164D9E" w14:paraId="5494FFE8" w14:textId="77777777" w:rsidTr="004E68E8">
        <w:trPr>
          <w:trHeight w:val="690"/>
          <w:jc w:val="center"/>
        </w:trPr>
        <w:tc>
          <w:tcPr>
            <w:tcW w:w="5382" w:type="dxa"/>
            <w:shd w:val="clear" w:color="auto" w:fill="auto"/>
          </w:tcPr>
          <w:p w14:paraId="5494FFE2" w14:textId="08231479" w:rsidR="00701633" w:rsidRPr="00164D9E" w:rsidRDefault="00F60E45" w:rsidP="00601503">
            <w:pPr>
              <w:pStyle w:val="ORPara"/>
              <w:spacing w:before="120" w:after="120"/>
              <w:jc w:val="left"/>
              <w:rPr>
                <w:rFonts w:ascii="Raleway" w:hAnsi="Raleway"/>
                <w:color w:val="131E3D"/>
                <w:szCs w:val="20"/>
              </w:rPr>
            </w:pPr>
            <w:r w:rsidRPr="00164D9E">
              <w:rPr>
                <w:rFonts w:ascii="Raleway" w:hAnsi="Raleway"/>
                <w:color w:val="131E3D"/>
                <w:szCs w:val="20"/>
              </w:rPr>
              <w:t>Obtain financial institution bond (</w:t>
            </w:r>
            <w:r w:rsidRPr="00164D9E">
              <w:rPr>
                <w:rFonts w:ascii="Raleway" w:hAnsi="Raleway"/>
                <w:b/>
                <w:color w:val="131E3D"/>
                <w:szCs w:val="20"/>
              </w:rPr>
              <w:t>FIB</w:t>
            </w:r>
            <w:r w:rsidRPr="00164D9E">
              <w:rPr>
                <w:rFonts w:ascii="Raleway" w:hAnsi="Raleway"/>
                <w:color w:val="131E3D"/>
                <w:szCs w:val="20"/>
              </w:rPr>
              <w:t xml:space="preserve">) </w:t>
            </w:r>
            <w:r w:rsidR="00601503" w:rsidRPr="00164D9E">
              <w:rPr>
                <w:rFonts w:ascii="Raleway" w:hAnsi="Raleway"/>
                <w:color w:val="131E3D"/>
                <w:szCs w:val="20"/>
              </w:rPr>
              <w:t xml:space="preserve">in </w:t>
            </w:r>
            <w:r w:rsidRPr="00164D9E">
              <w:rPr>
                <w:rFonts w:ascii="Raleway" w:hAnsi="Raleway"/>
                <w:color w:val="131E3D"/>
                <w:szCs w:val="20"/>
              </w:rPr>
              <w:t>the applicable provinces</w:t>
            </w:r>
            <w:r w:rsidR="00701633" w:rsidRPr="00164D9E">
              <w:rPr>
                <w:rStyle w:val="EndnoteReference"/>
                <w:rFonts w:ascii="Raleway" w:hAnsi="Raleway"/>
                <w:color w:val="131E3D"/>
                <w:szCs w:val="20"/>
              </w:rPr>
              <w:endnoteReference w:id="3"/>
            </w:r>
          </w:p>
          <w:p w14:paraId="5494FFE3" w14:textId="77777777" w:rsidR="00601503" w:rsidRPr="00164D9E" w:rsidRDefault="00601503" w:rsidP="00601503">
            <w:pPr>
              <w:pStyle w:val="ORPara"/>
              <w:spacing w:before="120" w:after="120"/>
              <w:jc w:val="left"/>
              <w:rPr>
                <w:rFonts w:ascii="Raleway" w:hAnsi="Raleway"/>
                <w:color w:val="131E3D"/>
                <w:szCs w:val="20"/>
              </w:rPr>
            </w:pPr>
            <w:r w:rsidRPr="00164D9E">
              <w:rPr>
                <w:rFonts w:ascii="Raleway" w:hAnsi="Raleway"/>
                <w:color w:val="131E3D"/>
                <w:szCs w:val="20"/>
              </w:rPr>
              <w:t>Section 12.4 (b) of R</w:t>
            </w:r>
            <w:r w:rsidR="0065167F" w:rsidRPr="00164D9E">
              <w:rPr>
                <w:rFonts w:ascii="Raleway" w:hAnsi="Raleway"/>
                <w:color w:val="131E3D"/>
                <w:szCs w:val="20"/>
              </w:rPr>
              <w:t xml:space="preserve"> </w:t>
            </w:r>
            <w:r w:rsidRPr="00164D9E">
              <w:rPr>
                <w:rFonts w:ascii="Raleway" w:hAnsi="Raleway"/>
                <w:color w:val="131E3D"/>
                <w:szCs w:val="20"/>
              </w:rPr>
              <w:t>31-103</w:t>
            </w:r>
          </w:p>
        </w:tc>
        <w:tc>
          <w:tcPr>
            <w:tcW w:w="1403" w:type="dxa"/>
          </w:tcPr>
          <w:p w14:paraId="5494FFE4" w14:textId="25ADF676" w:rsidR="00F60E45" w:rsidRPr="00164D9E" w:rsidRDefault="00F60E45" w:rsidP="0065167F">
            <w:pPr>
              <w:pStyle w:val="ORPara"/>
              <w:spacing w:before="120" w:after="120"/>
              <w:jc w:val="left"/>
              <w:rPr>
                <w:rFonts w:ascii="Raleway" w:hAnsi="Raleway"/>
                <w:color w:val="131E3D"/>
                <w:szCs w:val="20"/>
              </w:rPr>
            </w:pPr>
          </w:p>
        </w:tc>
        <w:tc>
          <w:tcPr>
            <w:tcW w:w="1403" w:type="dxa"/>
            <w:shd w:val="clear" w:color="auto" w:fill="auto"/>
          </w:tcPr>
          <w:p w14:paraId="5494FFE6" w14:textId="0405249A" w:rsidR="00A80AFE" w:rsidRPr="00164D9E" w:rsidRDefault="00A80AFE" w:rsidP="00C56B97">
            <w:pPr>
              <w:pStyle w:val="ORPara"/>
              <w:spacing w:before="120" w:after="120"/>
              <w:jc w:val="left"/>
              <w:rPr>
                <w:rFonts w:ascii="Raleway" w:hAnsi="Raleway"/>
                <w:color w:val="131E3D"/>
                <w:szCs w:val="20"/>
              </w:rPr>
            </w:pPr>
          </w:p>
        </w:tc>
        <w:tc>
          <w:tcPr>
            <w:tcW w:w="1888" w:type="dxa"/>
            <w:shd w:val="clear" w:color="auto" w:fill="auto"/>
          </w:tcPr>
          <w:p w14:paraId="5494FFE7" w14:textId="67974F10" w:rsidR="00F60E45" w:rsidRPr="00164D9E" w:rsidRDefault="00F60E45" w:rsidP="00C56B97">
            <w:pPr>
              <w:pStyle w:val="ORPara"/>
              <w:spacing w:before="120" w:after="120"/>
              <w:jc w:val="center"/>
              <w:rPr>
                <w:rFonts w:ascii="Raleway" w:hAnsi="Raleway"/>
                <w:color w:val="131E3D"/>
                <w:szCs w:val="20"/>
              </w:rPr>
            </w:pPr>
          </w:p>
        </w:tc>
      </w:tr>
      <w:tr w:rsidR="00164D9E" w:rsidRPr="00164D9E" w14:paraId="5494FFED" w14:textId="77777777" w:rsidTr="004E68E8">
        <w:trPr>
          <w:trHeight w:val="450"/>
          <w:jc w:val="center"/>
        </w:trPr>
        <w:tc>
          <w:tcPr>
            <w:tcW w:w="5382" w:type="dxa"/>
            <w:shd w:val="clear" w:color="auto" w:fill="auto"/>
          </w:tcPr>
          <w:p w14:paraId="5494FFE9" w14:textId="77777777" w:rsidR="00F60E45" w:rsidRPr="00164D9E" w:rsidRDefault="00F60E45" w:rsidP="00C56B97">
            <w:pPr>
              <w:pStyle w:val="ORPara"/>
              <w:spacing w:before="120" w:after="120"/>
              <w:jc w:val="left"/>
              <w:rPr>
                <w:rFonts w:ascii="Raleway" w:hAnsi="Raleway"/>
                <w:color w:val="131E3D"/>
                <w:szCs w:val="20"/>
              </w:rPr>
            </w:pPr>
            <w:r w:rsidRPr="00164D9E">
              <w:rPr>
                <w:rFonts w:ascii="Raleway" w:hAnsi="Raleway"/>
                <w:color w:val="131E3D"/>
                <w:szCs w:val="20"/>
              </w:rPr>
              <w:t>Sign directors’ resolution approving FIB</w:t>
            </w:r>
          </w:p>
        </w:tc>
        <w:tc>
          <w:tcPr>
            <w:tcW w:w="1403" w:type="dxa"/>
          </w:tcPr>
          <w:p w14:paraId="5494FFEA" w14:textId="349623E0" w:rsidR="00F60E45" w:rsidRPr="00164D9E" w:rsidRDefault="00F60E45" w:rsidP="0065167F">
            <w:pPr>
              <w:pStyle w:val="ORPara"/>
              <w:spacing w:before="120" w:after="120"/>
              <w:jc w:val="left"/>
              <w:rPr>
                <w:rFonts w:ascii="Raleway" w:hAnsi="Raleway"/>
                <w:color w:val="131E3D"/>
                <w:szCs w:val="20"/>
              </w:rPr>
            </w:pPr>
          </w:p>
        </w:tc>
        <w:tc>
          <w:tcPr>
            <w:tcW w:w="1403" w:type="dxa"/>
            <w:shd w:val="clear" w:color="auto" w:fill="auto"/>
          </w:tcPr>
          <w:p w14:paraId="5494FFEB" w14:textId="77777777" w:rsidR="00F60E45" w:rsidRPr="00164D9E" w:rsidRDefault="00F60E45" w:rsidP="00C56B97">
            <w:pPr>
              <w:pStyle w:val="ORPara"/>
              <w:spacing w:before="120" w:after="120"/>
              <w:jc w:val="left"/>
              <w:rPr>
                <w:rFonts w:ascii="Raleway" w:hAnsi="Raleway"/>
                <w:color w:val="131E3D"/>
                <w:szCs w:val="20"/>
              </w:rPr>
            </w:pPr>
          </w:p>
        </w:tc>
        <w:tc>
          <w:tcPr>
            <w:tcW w:w="1888" w:type="dxa"/>
            <w:shd w:val="clear" w:color="auto" w:fill="auto"/>
          </w:tcPr>
          <w:p w14:paraId="5494FFEC" w14:textId="32C116D8" w:rsidR="00F60E45" w:rsidRPr="00164D9E" w:rsidRDefault="00F60E45" w:rsidP="00C56B97">
            <w:pPr>
              <w:pStyle w:val="ORPara"/>
              <w:spacing w:before="120" w:after="120"/>
              <w:jc w:val="center"/>
              <w:rPr>
                <w:rFonts w:ascii="Raleway" w:hAnsi="Raleway"/>
                <w:color w:val="131E3D"/>
                <w:szCs w:val="20"/>
              </w:rPr>
            </w:pPr>
          </w:p>
        </w:tc>
      </w:tr>
      <w:tr w:rsidR="00164D9E" w:rsidRPr="00164D9E" w14:paraId="5494FFF2" w14:textId="77777777" w:rsidTr="004E68E8">
        <w:trPr>
          <w:trHeight w:val="450"/>
          <w:jc w:val="center"/>
        </w:trPr>
        <w:tc>
          <w:tcPr>
            <w:tcW w:w="5382" w:type="dxa"/>
            <w:shd w:val="clear" w:color="auto" w:fill="auto"/>
          </w:tcPr>
          <w:p w14:paraId="5494FFEE" w14:textId="77777777" w:rsidR="00F60E45" w:rsidRPr="00164D9E" w:rsidRDefault="00F60E45" w:rsidP="00C56B97">
            <w:pPr>
              <w:pStyle w:val="ORPara"/>
              <w:spacing w:before="120" w:after="120"/>
              <w:jc w:val="left"/>
              <w:rPr>
                <w:rFonts w:ascii="Raleway" w:hAnsi="Raleway"/>
                <w:color w:val="131E3D"/>
                <w:szCs w:val="20"/>
              </w:rPr>
            </w:pPr>
            <w:r w:rsidRPr="00164D9E">
              <w:rPr>
                <w:rFonts w:ascii="Raleway" w:hAnsi="Raleway"/>
                <w:color w:val="131E3D"/>
                <w:szCs w:val="20"/>
              </w:rPr>
              <w:t>Calculate fees in each province for the firm and individuals</w:t>
            </w:r>
          </w:p>
        </w:tc>
        <w:tc>
          <w:tcPr>
            <w:tcW w:w="1403" w:type="dxa"/>
          </w:tcPr>
          <w:p w14:paraId="5494FFEF" w14:textId="05FA38D2" w:rsidR="00F60E45" w:rsidRPr="00164D9E" w:rsidRDefault="00F60E45" w:rsidP="00C56B97">
            <w:pPr>
              <w:pStyle w:val="ORPara"/>
              <w:spacing w:before="120" w:after="120"/>
              <w:jc w:val="left"/>
              <w:rPr>
                <w:rFonts w:ascii="Raleway" w:hAnsi="Raleway"/>
                <w:color w:val="131E3D"/>
                <w:szCs w:val="20"/>
              </w:rPr>
            </w:pPr>
          </w:p>
        </w:tc>
        <w:tc>
          <w:tcPr>
            <w:tcW w:w="1403" w:type="dxa"/>
            <w:shd w:val="clear" w:color="auto" w:fill="auto"/>
          </w:tcPr>
          <w:p w14:paraId="5494FFF0" w14:textId="48B9FED6" w:rsidR="00F60E45" w:rsidRPr="00164D9E" w:rsidRDefault="00F60E45" w:rsidP="00C56B97">
            <w:pPr>
              <w:pStyle w:val="ORPara"/>
              <w:spacing w:before="120" w:after="120"/>
              <w:jc w:val="left"/>
              <w:rPr>
                <w:rFonts w:ascii="Raleway" w:hAnsi="Raleway"/>
                <w:color w:val="131E3D"/>
                <w:szCs w:val="20"/>
              </w:rPr>
            </w:pPr>
          </w:p>
        </w:tc>
        <w:tc>
          <w:tcPr>
            <w:tcW w:w="1888" w:type="dxa"/>
            <w:shd w:val="clear" w:color="auto" w:fill="auto"/>
          </w:tcPr>
          <w:p w14:paraId="5494FFF1" w14:textId="227235C8" w:rsidR="00F60E45" w:rsidRPr="00164D9E" w:rsidRDefault="00F60E45" w:rsidP="00C56B97">
            <w:pPr>
              <w:pStyle w:val="ORPara"/>
              <w:spacing w:before="120" w:after="120"/>
              <w:jc w:val="center"/>
              <w:rPr>
                <w:rFonts w:ascii="Raleway" w:hAnsi="Raleway"/>
                <w:color w:val="131E3D"/>
                <w:szCs w:val="20"/>
              </w:rPr>
            </w:pPr>
          </w:p>
        </w:tc>
      </w:tr>
      <w:tr w:rsidR="00164D9E" w:rsidRPr="00164D9E" w14:paraId="5494FFF7" w14:textId="77777777" w:rsidTr="004E68E8">
        <w:trPr>
          <w:trHeight w:val="690"/>
          <w:jc w:val="center"/>
        </w:trPr>
        <w:tc>
          <w:tcPr>
            <w:tcW w:w="5382" w:type="dxa"/>
            <w:tcBorders>
              <w:bottom w:val="threeDEngrave" w:sz="6" w:space="0" w:color="131E3D"/>
            </w:tcBorders>
            <w:shd w:val="clear" w:color="auto" w:fill="auto"/>
          </w:tcPr>
          <w:p w14:paraId="5494FFF3" w14:textId="77777777" w:rsidR="00F60E45" w:rsidRPr="00164D9E" w:rsidRDefault="00F60E45" w:rsidP="00C56B97">
            <w:pPr>
              <w:pStyle w:val="ORPara"/>
              <w:spacing w:before="120" w:after="120"/>
              <w:jc w:val="left"/>
              <w:rPr>
                <w:rFonts w:ascii="Raleway" w:hAnsi="Raleway"/>
                <w:color w:val="131E3D"/>
                <w:szCs w:val="20"/>
              </w:rPr>
            </w:pPr>
            <w:r w:rsidRPr="00164D9E">
              <w:rPr>
                <w:rFonts w:ascii="Raleway" w:hAnsi="Raleway"/>
                <w:color w:val="131E3D"/>
                <w:szCs w:val="20"/>
              </w:rPr>
              <w:t xml:space="preserve">Complete Form 33-109F6 – </w:t>
            </w:r>
            <w:r w:rsidRPr="00164D9E">
              <w:rPr>
                <w:rFonts w:ascii="Raleway" w:hAnsi="Raleway"/>
                <w:i/>
                <w:color w:val="131E3D"/>
                <w:szCs w:val="20"/>
              </w:rPr>
              <w:t>Firm Registration</w:t>
            </w:r>
            <w:r w:rsidRPr="00164D9E">
              <w:rPr>
                <w:rFonts w:ascii="Raleway" w:hAnsi="Raleway"/>
                <w:color w:val="131E3D"/>
                <w:szCs w:val="20"/>
              </w:rPr>
              <w:t xml:space="preserve"> (</w:t>
            </w:r>
            <w:r w:rsidRPr="00164D9E">
              <w:rPr>
                <w:rFonts w:ascii="Raleway" w:hAnsi="Raleway"/>
                <w:b/>
                <w:color w:val="131E3D"/>
                <w:szCs w:val="20"/>
              </w:rPr>
              <w:t>F6</w:t>
            </w:r>
            <w:r w:rsidRPr="00164D9E">
              <w:rPr>
                <w:rFonts w:ascii="Raleway" w:hAnsi="Raleway"/>
                <w:color w:val="131E3D"/>
                <w:szCs w:val="20"/>
              </w:rPr>
              <w:t>) and compile supporting documentation listed below</w:t>
            </w:r>
            <w:r w:rsidR="009B418F" w:rsidRPr="00164D9E">
              <w:rPr>
                <w:rFonts w:ascii="Raleway" w:hAnsi="Raleway"/>
                <w:color w:val="131E3D"/>
                <w:szCs w:val="20"/>
              </w:rPr>
              <w:t xml:space="preserve"> prior to filing with AMF</w:t>
            </w:r>
          </w:p>
        </w:tc>
        <w:tc>
          <w:tcPr>
            <w:tcW w:w="1403" w:type="dxa"/>
            <w:tcBorders>
              <w:bottom w:val="threeDEngrave" w:sz="6" w:space="0" w:color="131E3D"/>
            </w:tcBorders>
          </w:tcPr>
          <w:p w14:paraId="5494FFF4" w14:textId="6546D35A" w:rsidR="00F60E45" w:rsidRPr="00164D9E" w:rsidRDefault="00F60E45" w:rsidP="00C56B97">
            <w:pPr>
              <w:pStyle w:val="ORPara"/>
              <w:spacing w:before="120" w:after="120"/>
              <w:jc w:val="left"/>
              <w:rPr>
                <w:rFonts w:ascii="Raleway" w:hAnsi="Raleway"/>
                <w:color w:val="131E3D"/>
                <w:szCs w:val="20"/>
              </w:rPr>
            </w:pPr>
          </w:p>
        </w:tc>
        <w:tc>
          <w:tcPr>
            <w:tcW w:w="1403" w:type="dxa"/>
            <w:tcBorders>
              <w:bottom w:val="threeDEngrave" w:sz="6" w:space="0" w:color="131E3D"/>
            </w:tcBorders>
            <w:shd w:val="clear" w:color="auto" w:fill="auto"/>
          </w:tcPr>
          <w:p w14:paraId="5494FFF5" w14:textId="77777777" w:rsidR="00F60E45" w:rsidRPr="00164D9E" w:rsidRDefault="00F60E45" w:rsidP="00C56B97">
            <w:pPr>
              <w:pStyle w:val="ORPara"/>
              <w:spacing w:before="120" w:after="120"/>
              <w:jc w:val="left"/>
              <w:rPr>
                <w:rFonts w:ascii="Raleway" w:hAnsi="Raleway"/>
                <w:color w:val="131E3D"/>
                <w:szCs w:val="20"/>
              </w:rPr>
            </w:pPr>
          </w:p>
        </w:tc>
        <w:tc>
          <w:tcPr>
            <w:tcW w:w="1888" w:type="dxa"/>
            <w:tcBorders>
              <w:bottom w:val="threeDEngrave" w:sz="6" w:space="0" w:color="131E3D"/>
            </w:tcBorders>
            <w:shd w:val="clear" w:color="auto" w:fill="auto"/>
          </w:tcPr>
          <w:p w14:paraId="5494FFF6" w14:textId="1285EB90" w:rsidR="00F60E45" w:rsidRPr="00164D9E" w:rsidRDefault="00F60E45" w:rsidP="00C56B97">
            <w:pPr>
              <w:pStyle w:val="ORPara"/>
              <w:spacing w:before="120" w:after="120"/>
              <w:jc w:val="center"/>
              <w:rPr>
                <w:rFonts w:ascii="Raleway" w:hAnsi="Raleway"/>
                <w:color w:val="131E3D"/>
                <w:szCs w:val="20"/>
              </w:rPr>
            </w:pPr>
          </w:p>
        </w:tc>
      </w:tr>
      <w:tr w:rsidR="00164D9E" w:rsidRPr="00164D9E" w14:paraId="5494FFFC" w14:textId="77777777" w:rsidTr="004E68E8">
        <w:trPr>
          <w:trHeight w:val="1140"/>
          <w:jc w:val="center"/>
        </w:trPr>
        <w:tc>
          <w:tcPr>
            <w:tcW w:w="5382" w:type="dxa"/>
            <w:tcBorders>
              <w:top w:val="threeDEngrave" w:sz="6" w:space="0" w:color="131E3D"/>
              <w:bottom w:val="threeDEngrave" w:sz="6" w:space="0" w:color="131E3D"/>
            </w:tcBorders>
            <w:shd w:val="clear" w:color="auto" w:fill="auto"/>
          </w:tcPr>
          <w:p w14:paraId="5494FFF8" w14:textId="22BF0BC5" w:rsidR="00F60E45" w:rsidRPr="00164D9E" w:rsidRDefault="00F60E45" w:rsidP="00C56B97">
            <w:pPr>
              <w:pStyle w:val="ORPara"/>
              <w:spacing w:before="120" w:after="120"/>
              <w:jc w:val="left"/>
              <w:rPr>
                <w:rFonts w:ascii="Raleway" w:hAnsi="Raleway"/>
                <w:color w:val="131E3D"/>
                <w:szCs w:val="20"/>
              </w:rPr>
            </w:pPr>
            <w:r w:rsidRPr="00164D9E">
              <w:rPr>
                <w:rFonts w:ascii="Raleway" w:hAnsi="Raleway"/>
                <w:color w:val="131E3D"/>
                <w:szCs w:val="20"/>
              </w:rPr>
              <w:t>Have Agent for Service for each jurisdiction where the firm is seeking registration sign their consent to act as agent for service (question 2.4 and Schedule B of F6)</w:t>
            </w:r>
          </w:p>
        </w:tc>
        <w:tc>
          <w:tcPr>
            <w:tcW w:w="1403" w:type="dxa"/>
            <w:tcBorders>
              <w:top w:val="threeDEngrave" w:sz="6" w:space="0" w:color="131E3D"/>
              <w:bottom w:val="threeDEngrave" w:sz="6" w:space="0" w:color="131E3D"/>
            </w:tcBorders>
          </w:tcPr>
          <w:p w14:paraId="5494FFF9" w14:textId="08343F11" w:rsidR="00F60E45" w:rsidRPr="00164D9E" w:rsidRDefault="00F60E45" w:rsidP="00A80AFE">
            <w:pPr>
              <w:pStyle w:val="ORPara"/>
              <w:spacing w:before="120" w:after="120"/>
              <w:jc w:val="left"/>
              <w:rPr>
                <w:rFonts w:ascii="Raleway" w:hAnsi="Raleway"/>
                <w:color w:val="131E3D"/>
                <w:szCs w:val="20"/>
              </w:rPr>
            </w:pPr>
          </w:p>
        </w:tc>
        <w:tc>
          <w:tcPr>
            <w:tcW w:w="1403" w:type="dxa"/>
            <w:tcBorders>
              <w:top w:val="threeDEngrave" w:sz="6" w:space="0" w:color="131E3D"/>
              <w:bottom w:val="threeDEngrave" w:sz="6" w:space="0" w:color="131E3D"/>
            </w:tcBorders>
            <w:shd w:val="clear" w:color="auto" w:fill="auto"/>
          </w:tcPr>
          <w:p w14:paraId="5494FFFA" w14:textId="4BA526DD" w:rsidR="00F60E45" w:rsidRPr="00164D9E" w:rsidRDefault="00F60E45" w:rsidP="00C56B97">
            <w:pPr>
              <w:pStyle w:val="ORPara"/>
              <w:spacing w:before="120" w:after="120"/>
              <w:jc w:val="left"/>
              <w:rPr>
                <w:rFonts w:ascii="Raleway" w:hAnsi="Raleway"/>
                <w:color w:val="131E3D"/>
                <w:szCs w:val="20"/>
              </w:rPr>
            </w:pPr>
          </w:p>
        </w:tc>
        <w:tc>
          <w:tcPr>
            <w:tcW w:w="1888" w:type="dxa"/>
            <w:tcBorders>
              <w:top w:val="threeDEngrave" w:sz="6" w:space="0" w:color="131E3D"/>
              <w:bottom w:val="threeDEngrave" w:sz="6" w:space="0" w:color="131E3D"/>
            </w:tcBorders>
            <w:shd w:val="clear" w:color="auto" w:fill="auto"/>
          </w:tcPr>
          <w:p w14:paraId="5494FFFB" w14:textId="36AAA5BD" w:rsidR="00F60E45" w:rsidRPr="00164D9E" w:rsidRDefault="00F60E45" w:rsidP="00C56B97">
            <w:pPr>
              <w:pStyle w:val="ORPara"/>
              <w:spacing w:before="120" w:after="120"/>
              <w:jc w:val="center"/>
              <w:rPr>
                <w:rFonts w:ascii="Raleway" w:hAnsi="Raleway"/>
                <w:color w:val="131E3D"/>
                <w:szCs w:val="20"/>
              </w:rPr>
            </w:pPr>
          </w:p>
        </w:tc>
      </w:tr>
      <w:tr w:rsidR="00164D9E" w:rsidRPr="00164D9E" w14:paraId="54950001" w14:textId="77777777" w:rsidTr="004E68E8">
        <w:trPr>
          <w:trHeight w:val="450"/>
          <w:jc w:val="center"/>
        </w:trPr>
        <w:tc>
          <w:tcPr>
            <w:tcW w:w="5382" w:type="dxa"/>
            <w:tcBorders>
              <w:top w:val="threeDEngrave" w:sz="6" w:space="0" w:color="131E3D"/>
              <w:bottom w:val="threeDEngrave" w:sz="6" w:space="0" w:color="131E3D"/>
            </w:tcBorders>
            <w:shd w:val="clear" w:color="auto" w:fill="auto"/>
          </w:tcPr>
          <w:p w14:paraId="5494FFFD" w14:textId="77777777" w:rsidR="00F60E45" w:rsidRPr="00164D9E" w:rsidRDefault="00F60E45" w:rsidP="00C56B97">
            <w:pPr>
              <w:pStyle w:val="ORPara"/>
              <w:spacing w:before="120" w:after="120"/>
              <w:jc w:val="left"/>
              <w:rPr>
                <w:rFonts w:ascii="Raleway" w:hAnsi="Raleway"/>
                <w:color w:val="131E3D"/>
                <w:szCs w:val="20"/>
              </w:rPr>
            </w:pPr>
            <w:r w:rsidRPr="00164D9E">
              <w:rPr>
                <w:rFonts w:ascii="Raleway" w:hAnsi="Raleway"/>
                <w:color w:val="131E3D"/>
                <w:szCs w:val="20"/>
              </w:rPr>
              <w:t>Draft 3-year business plan (section 3.3 of F6)</w:t>
            </w:r>
          </w:p>
        </w:tc>
        <w:tc>
          <w:tcPr>
            <w:tcW w:w="1403" w:type="dxa"/>
            <w:tcBorders>
              <w:top w:val="threeDEngrave" w:sz="6" w:space="0" w:color="131E3D"/>
              <w:bottom w:val="threeDEngrave" w:sz="6" w:space="0" w:color="131E3D"/>
            </w:tcBorders>
          </w:tcPr>
          <w:p w14:paraId="5494FFFE" w14:textId="552483D1" w:rsidR="00F60E45" w:rsidRPr="00164D9E" w:rsidRDefault="00F60E45" w:rsidP="00C56B97">
            <w:pPr>
              <w:pStyle w:val="ORPara"/>
              <w:spacing w:before="120" w:after="120"/>
              <w:jc w:val="left"/>
              <w:rPr>
                <w:rFonts w:ascii="Raleway" w:hAnsi="Raleway"/>
                <w:color w:val="131E3D"/>
                <w:szCs w:val="20"/>
              </w:rPr>
            </w:pPr>
          </w:p>
        </w:tc>
        <w:tc>
          <w:tcPr>
            <w:tcW w:w="1403" w:type="dxa"/>
            <w:tcBorders>
              <w:top w:val="threeDEngrave" w:sz="6" w:space="0" w:color="131E3D"/>
              <w:bottom w:val="threeDEngrave" w:sz="6" w:space="0" w:color="131E3D"/>
            </w:tcBorders>
            <w:shd w:val="clear" w:color="auto" w:fill="auto"/>
          </w:tcPr>
          <w:p w14:paraId="5494FFFF" w14:textId="77777777" w:rsidR="00F60E45" w:rsidRPr="00164D9E" w:rsidRDefault="00F60E45" w:rsidP="00C56B97">
            <w:pPr>
              <w:pStyle w:val="ORPara"/>
              <w:spacing w:before="120" w:after="120"/>
              <w:jc w:val="left"/>
              <w:rPr>
                <w:rFonts w:ascii="Raleway" w:hAnsi="Raleway"/>
                <w:color w:val="131E3D"/>
                <w:szCs w:val="20"/>
              </w:rPr>
            </w:pPr>
          </w:p>
        </w:tc>
        <w:tc>
          <w:tcPr>
            <w:tcW w:w="1888" w:type="dxa"/>
            <w:tcBorders>
              <w:top w:val="threeDEngrave" w:sz="6" w:space="0" w:color="131E3D"/>
              <w:bottom w:val="threeDEngrave" w:sz="6" w:space="0" w:color="131E3D"/>
            </w:tcBorders>
            <w:shd w:val="clear" w:color="auto" w:fill="auto"/>
          </w:tcPr>
          <w:p w14:paraId="54950000" w14:textId="55E0976D" w:rsidR="00F60E45" w:rsidRPr="00164D9E" w:rsidRDefault="00F60E45" w:rsidP="00C56B97">
            <w:pPr>
              <w:pStyle w:val="ORPara"/>
              <w:spacing w:before="120" w:after="120"/>
              <w:jc w:val="center"/>
              <w:rPr>
                <w:rFonts w:ascii="Raleway" w:hAnsi="Raleway"/>
                <w:color w:val="131E3D"/>
                <w:szCs w:val="20"/>
              </w:rPr>
            </w:pPr>
          </w:p>
        </w:tc>
      </w:tr>
      <w:tr w:rsidR="00164D9E" w:rsidRPr="00164D9E" w14:paraId="54950006" w14:textId="77777777" w:rsidTr="004E68E8">
        <w:trPr>
          <w:trHeight w:val="690"/>
          <w:jc w:val="center"/>
        </w:trPr>
        <w:tc>
          <w:tcPr>
            <w:tcW w:w="5382" w:type="dxa"/>
            <w:tcBorders>
              <w:top w:val="threeDEngrave" w:sz="6" w:space="0" w:color="131E3D"/>
              <w:bottom w:val="threeDEngrave" w:sz="6" w:space="0" w:color="131E3D"/>
            </w:tcBorders>
            <w:shd w:val="clear" w:color="auto" w:fill="auto"/>
          </w:tcPr>
          <w:p w14:paraId="54950002" w14:textId="77777777" w:rsidR="00F60E45" w:rsidRPr="00164D9E" w:rsidRDefault="00F60E45" w:rsidP="00C56B97">
            <w:pPr>
              <w:pStyle w:val="ORPara"/>
              <w:spacing w:before="120" w:after="120"/>
              <w:jc w:val="left"/>
              <w:rPr>
                <w:rFonts w:ascii="Raleway" w:hAnsi="Raleway"/>
                <w:color w:val="131E3D"/>
                <w:szCs w:val="20"/>
              </w:rPr>
            </w:pPr>
            <w:r w:rsidRPr="00164D9E">
              <w:rPr>
                <w:rFonts w:ascii="Raleway" w:hAnsi="Raleway"/>
                <w:color w:val="131E3D"/>
                <w:szCs w:val="20"/>
              </w:rPr>
              <w:t>Prepare organization chart (question 3.11 of F6) and ownership chart (question 3.12 of F6)</w:t>
            </w:r>
          </w:p>
        </w:tc>
        <w:tc>
          <w:tcPr>
            <w:tcW w:w="1403" w:type="dxa"/>
            <w:tcBorders>
              <w:top w:val="threeDEngrave" w:sz="6" w:space="0" w:color="131E3D"/>
              <w:bottom w:val="threeDEngrave" w:sz="6" w:space="0" w:color="131E3D"/>
            </w:tcBorders>
          </w:tcPr>
          <w:p w14:paraId="54950003" w14:textId="57AAF145" w:rsidR="00F60E45" w:rsidRPr="00164D9E" w:rsidRDefault="00F60E45" w:rsidP="00C56B97">
            <w:pPr>
              <w:pStyle w:val="ORPara"/>
              <w:spacing w:before="120" w:after="120"/>
              <w:jc w:val="left"/>
              <w:rPr>
                <w:rFonts w:ascii="Raleway" w:hAnsi="Raleway"/>
                <w:color w:val="131E3D"/>
                <w:szCs w:val="20"/>
              </w:rPr>
            </w:pPr>
          </w:p>
        </w:tc>
        <w:tc>
          <w:tcPr>
            <w:tcW w:w="1403" w:type="dxa"/>
            <w:tcBorders>
              <w:top w:val="threeDEngrave" w:sz="6" w:space="0" w:color="131E3D"/>
              <w:bottom w:val="threeDEngrave" w:sz="6" w:space="0" w:color="131E3D"/>
            </w:tcBorders>
            <w:shd w:val="clear" w:color="auto" w:fill="auto"/>
          </w:tcPr>
          <w:p w14:paraId="54950004" w14:textId="2F9493A9" w:rsidR="00F60E45" w:rsidRPr="00164D9E" w:rsidRDefault="00F60E45" w:rsidP="00C56B97">
            <w:pPr>
              <w:pStyle w:val="ORPara"/>
              <w:spacing w:before="120" w:after="120"/>
              <w:jc w:val="left"/>
              <w:rPr>
                <w:rFonts w:ascii="Raleway" w:hAnsi="Raleway"/>
                <w:color w:val="131E3D"/>
                <w:szCs w:val="20"/>
              </w:rPr>
            </w:pPr>
          </w:p>
        </w:tc>
        <w:tc>
          <w:tcPr>
            <w:tcW w:w="1888" w:type="dxa"/>
            <w:tcBorders>
              <w:top w:val="threeDEngrave" w:sz="6" w:space="0" w:color="131E3D"/>
              <w:bottom w:val="threeDEngrave" w:sz="6" w:space="0" w:color="131E3D"/>
            </w:tcBorders>
            <w:shd w:val="clear" w:color="auto" w:fill="auto"/>
          </w:tcPr>
          <w:p w14:paraId="54950005" w14:textId="043EBDB7" w:rsidR="00F60E45" w:rsidRPr="00164D9E" w:rsidRDefault="00F60E45" w:rsidP="00C56B97">
            <w:pPr>
              <w:pStyle w:val="ORPara"/>
              <w:spacing w:before="120" w:after="120"/>
              <w:jc w:val="center"/>
              <w:rPr>
                <w:rFonts w:ascii="Raleway" w:hAnsi="Raleway"/>
                <w:color w:val="131E3D"/>
                <w:szCs w:val="20"/>
              </w:rPr>
            </w:pPr>
          </w:p>
        </w:tc>
      </w:tr>
      <w:tr w:rsidR="00164D9E" w:rsidRPr="00164D9E" w14:paraId="5495000E" w14:textId="77777777" w:rsidTr="004E68E8">
        <w:trPr>
          <w:trHeight w:val="2100"/>
          <w:jc w:val="center"/>
        </w:trPr>
        <w:tc>
          <w:tcPr>
            <w:tcW w:w="5382" w:type="dxa"/>
            <w:tcBorders>
              <w:top w:val="threeDEngrave" w:sz="6" w:space="0" w:color="131E3D"/>
            </w:tcBorders>
            <w:shd w:val="clear" w:color="auto" w:fill="auto"/>
          </w:tcPr>
          <w:p w14:paraId="54950007" w14:textId="77777777" w:rsidR="00F60E45" w:rsidRPr="00164D9E" w:rsidRDefault="00F60E45" w:rsidP="00C56B97">
            <w:pPr>
              <w:pStyle w:val="ORPara"/>
              <w:spacing w:before="120" w:after="120"/>
              <w:jc w:val="left"/>
              <w:rPr>
                <w:rFonts w:ascii="Raleway" w:hAnsi="Raleway"/>
                <w:color w:val="131E3D"/>
                <w:szCs w:val="20"/>
              </w:rPr>
            </w:pPr>
            <w:r w:rsidRPr="00164D9E">
              <w:rPr>
                <w:rFonts w:ascii="Raleway" w:hAnsi="Raleway"/>
                <w:color w:val="131E3D"/>
                <w:szCs w:val="20"/>
              </w:rPr>
              <w:lastRenderedPageBreak/>
              <w:t>Prepare the following financial documents:</w:t>
            </w:r>
          </w:p>
          <w:p w14:paraId="54950008" w14:textId="77777777" w:rsidR="00F60E45" w:rsidRPr="00164D9E" w:rsidRDefault="00F60E45" w:rsidP="00C56B97">
            <w:pPr>
              <w:pStyle w:val="ORPara"/>
              <w:numPr>
                <w:ilvl w:val="0"/>
                <w:numId w:val="4"/>
              </w:numPr>
              <w:spacing w:after="0"/>
              <w:jc w:val="left"/>
              <w:rPr>
                <w:rFonts w:ascii="Raleway" w:hAnsi="Raleway"/>
                <w:color w:val="131E3D"/>
                <w:szCs w:val="20"/>
              </w:rPr>
            </w:pPr>
            <w:r w:rsidRPr="00164D9E">
              <w:rPr>
                <w:rFonts w:ascii="Raleway" w:hAnsi="Raleway"/>
                <w:color w:val="131E3D"/>
                <w:szCs w:val="20"/>
              </w:rPr>
              <w:t xml:space="preserve">Have auditor prepare audited non-consolidated financial statements or opening audited balance sheet of firm for a </w:t>
            </w:r>
            <w:r w:rsidR="003F6F11" w:rsidRPr="00164D9E">
              <w:rPr>
                <w:rFonts w:ascii="Raleway" w:hAnsi="Raleway"/>
                <w:color w:val="131E3D"/>
                <w:szCs w:val="20"/>
              </w:rPr>
              <w:t>start-up</w:t>
            </w:r>
            <w:r w:rsidRPr="00164D9E">
              <w:rPr>
                <w:rFonts w:ascii="Raleway" w:hAnsi="Raleway"/>
                <w:color w:val="131E3D"/>
                <w:szCs w:val="20"/>
              </w:rPr>
              <w:t xml:space="preserve"> </w:t>
            </w:r>
            <w:proofErr w:type="gramStart"/>
            <w:r w:rsidRPr="00164D9E">
              <w:rPr>
                <w:rFonts w:ascii="Raleway" w:hAnsi="Raleway"/>
                <w:color w:val="131E3D"/>
                <w:szCs w:val="20"/>
              </w:rPr>
              <w:t>company(</w:t>
            </w:r>
            <w:proofErr w:type="gramEnd"/>
            <w:r w:rsidRPr="00164D9E">
              <w:rPr>
                <w:rFonts w:ascii="Raleway" w:hAnsi="Raleway"/>
                <w:color w:val="131E3D"/>
                <w:szCs w:val="20"/>
              </w:rPr>
              <w:t>question 5.13 of F6)</w:t>
            </w:r>
          </w:p>
          <w:p w14:paraId="54950009" w14:textId="04BE0C75" w:rsidR="00F60E45" w:rsidRPr="00164D9E" w:rsidRDefault="00F60E45" w:rsidP="00C56B97">
            <w:pPr>
              <w:pStyle w:val="ORPara"/>
              <w:numPr>
                <w:ilvl w:val="0"/>
                <w:numId w:val="4"/>
              </w:numPr>
              <w:spacing w:after="0"/>
              <w:jc w:val="left"/>
              <w:rPr>
                <w:rFonts w:ascii="Raleway" w:hAnsi="Raleway"/>
                <w:color w:val="131E3D"/>
                <w:szCs w:val="20"/>
              </w:rPr>
            </w:pPr>
            <w:r w:rsidRPr="00164D9E">
              <w:rPr>
                <w:rFonts w:ascii="Raleway" w:hAnsi="Raleway"/>
                <w:color w:val="131E3D"/>
                <w:szCs w:val="20"/>
              </w:rPr>
              <w:t>Complete calculation of excess working capital calculation using the values in the audited balance sheet (question 5.1 of F6)</w:t>
            </w:r>
            <w:r w:rsidR="00701633" w:rsidRPr="00164D9E">
              <w:rPr>
                <w:rStyle w:val="EndnoteReference"/>
                <w:rFonts w:ascii="Raleway" w:hAnsi="Raleway"/>
                <w:color w:val="131E3D"/>
                <w:szCs w:val="20"/>
              </w:rPr>
              <w:endnoteReference w:id="4"/>
            </w:r>
            <w:r w:rsidR="00701633" w:rsidRPr="00164D9E">
              <w:rPr>
                <w:rFonts w:ascii="Raleway" w:hAnsi="Raleway"/>
                <w:color w:val="131E3D"/>
                <w:szCs w:val="20"/>
              </w:rPr>
              <w:t>.</w:t>
            </w:r>
            <w:r w:rsidR="00E566D9" w:rsidRPr="00164D9E">
              <w:rPr>
                <w:rFonts w:ascii="Raleway" w:hAnsi="Raleway"/>
                <w:color w:val="131E3D"/>
                <w:szCs w:val="20"/>
              </w:rPr>
              <w:t xml:space="preserve"> </w:t>
            </w:r>
            <w:r w:rsidR="00E566D9" w:rsidRPr="00164D9E">
              <w:rPr>
                <w:rFonts w:ascii="Raleway" w:hAnsi="Raleway"/>
                <w:b/>
                <w:color w:val="131E3D"/>
                <w:szCs w:val="20"/>
              </w:rPr>
              <w:t>Same date as the opening audited balance sheet.</w:t>
            </w:r>
          </w:p>
          <w:p w14:paraId="5495000A" w14:textId="4DF81F58" w:rsidR="00F60E45" w:rsidRPr="00164D9E" w:rsidRDefault="00F60E45" w:rsidP="00C81BB3">
            <w:pPr>
              <w:pStyle w:val="ORPara"/>
              <w:numPr>
                <w:ilvl w:val="0"/>
                <w:numId w:val="4"/>
              </w:numPr>
              <w:spacing w:after="120"/>
              <w:ind w:left="714" w:hanging="357"/>
              <w:jc w:val="left"/>
              <w:rPr>
                <w:rFonts w:ascii="Raleway" w:hAnsi="Raleway"/>
                <w:color w:val="131E3D"/>
                <w:szCs w:val="20"/>
              </w:rPr>
            </w:pPr>
            <w:r w:rsidRPr="00164D9E">
              <w:rPr>
                <w:rFonts w:ascii="Raleway" w:hAnsi="Raleway"/>
                <w:color w:val="131E3D"/>
                <w:szCs w:val="20"/>
              </w:rPr>
              <w:t>Complete letter of direction to auditors (question 5.14 of F6)</w:t>
            </w:r>
            <w:r w:rsidR="00E566D9" w:rsidRPr="00164D9E">
              <w:rPr>
                <w:rFonts w:ascii="Raleway" w:hAnsi="Raleway"/>
                <w:color w:val="131E3D"/>
                <w:szCs w:val="20"/>
              </w:rPr>
              <w:t xml:space="preserve"> </w:t>
            </w:r>
          </w:p>
        </w:tc>
        <w:tc>
          <w:tcPr>
            <w:tcW w:w="1403" w:type="dxa"/>
            <w:tcBorders>
              <w:top w:val="threeDEngrave" w:sz="6" w:space="0" w:color="131E3D"/>
            </w:tcBorders>
          </w:tcPr>
          <w:p w14:paraId="5495000B" w14:textId="241E0EC9" w:rsidR="00F60E45" w:rsidRPr="00164D9E" w:rsidRDefault="00F60E45" w:rsidP="00C56B97">
            <w:pPr>
              <w:pStyle w:val="ORPara"/>
              <w:spacing w:before="120" w:after="120"/>
              <w:jc w:val="left"/>
              <w:rPr>
                <w:rFonts w:ascii="Raleway" w:hAnsi="Raleway"/>
                <w:color w:val="131E3D"/>
                <w:szCs w:val="20"/>
              </w:rPr>
            </w:pPr>
          </w:p>
        </w:tc>
        <w:tc>
          <w:tcPr>
            <w:tcW w:w="1403" w:type="dxa"/>
            <w:tcBorders>
              <w:top w:val="threeDEngrave" w:sz="6" w:space="0" w:color="131E3D"/>
            </w:tcBorders>
            <w:shd w:val="clear" w:color="auto" w:fill="auto"/>
          </w:tcPr>
          <w:p w14:paraId="5495000C" w14:textId="3029F4DC" w:rsidR="00F60E45" w:rsidRPr="00164D9E" w:rsidRDefault="00F60E45" w:rsidP="009B418F">
            <w:pPr>
              <w:pStyle w:val="ORPara"/>
              <w:spacing w:before="120" w:after="120"/>
              <w:jc w:val="left"/>
              <w:rPr>
                <w:rFonts w:ascii="Raleway" w:hAnsi="Raleway"/>
                <w:color w:val="131E3D"/>
                <w:szCs w:val="20"/>
                <w:lang w:val="en-US"/>
              </w:rPr>
            </w:pPr>
          </w:p>
        </w:tc>
        <w:tc>
          <w:tcPr>
            <w:tcW w:w="1888" w:type="dxa"/>
            <w:tcBorders>
              <w:top w:val="threeDEngrave" w:sz="6" w:space="0" w:color="131E3D"/>
            </w:tcBorders>
            <w:shd w:val="clear" w:color="auto" w:fill="auto"/>
          </w:tcPr>
          <w:p w14:paraId="5495000D" w14:textId="54A36C78" w:rsidR="00F60E45" w:rsidRPr="00164D9E" w:rsidRDefault="00F60E45" w:rsidP="00C56B97">
            <w:pPr>
              <w:pStyle w:val="ORPara"/>
              <w:spacing w:before="120" w:after="120"/>
              <w:jc w:val="center"/>
              <w:rPr>
                <w:rFonts w:ascii="Raleway" w:hAnsi="Raleway"/>
                <w:color w:val="131E3D"/>
                <w:szCs w:val="20"/>
              </w:rPr>
            </w:pPr>
          </w:p>
        </w:tc>
      </w:tr>
      <w:tr w:rsidR="00164D9E" w:rsidRPr="00164D9E" w14:paraId="54950013" w14:textId="77777777" w:rsidTr="004E68E8">
        <w:trPr>
          <w:trHeight w:val="705"/>
          <w:jc w:val="center"/>
        </w:trPr>
        <w:tc>
          <w:tcPr>
            <w:tcW w:w="5382" w:type="dxa"/>
            <w:shd w:val="clear" w:color="auto" w:fill="auto"/>
          </w:tcPr>
          <w:p w14:paraId="5495000F" w14:textId="77777777" w:rsidR="00F60E45" w:rsidRPr="00164D9E" w:rsidRDefault="00A80AFE" w:rsidP="003B5E54">
            <w:pPr>
              <w:pStyle w:val="ORPara"/>
              <w:spacing w:before="120" w:after="120"/>
              <w:jc w:val="left"/>
              <w:rPr>
                <w:rFonts w:ascii="Raleway" w:hAnsi="Raleway"/>
                <w:color w:val="131E3D"/>
                <w:szCs w:val="20"/>
              </w:rPr>
            </w:pPr>
            <w:r w:rsidRPr="00164D9E">
              <w:rPr>
                <w:rFonts w:ascii="Raleway" w:hAnsi="Raleway"/>
                <w:color w:val="131E3D"/>
                <w:szCs w:val="20"/>
              </w:rPr>
              <w:t>If applicable, prepare ETF</w:t>
            </w:r>
            <w:r w:rsidR="00F60E45" w:rsidRPr="00164D9E">
              <w:rPr>
                <w:rFonts w:ascii="Raleway" w:hAnsi="Raleway"/>
                <w:color w:val="131E3D"/>
                <w:szCs w:val="20"/>
              </w:rPr>
              <w:t xml:space="preserve"> exemption application, fees and draft decision document</w:t>
            </w:r>
          </w:p>
        </w:tc>
        <w:tc>
          <w:tcPr>
            <w:tcW w:w="1403" w:type="dxa"/>
          </w:tcPr>
          <w:p w14:paraId="54950010" w14:textId="397EAF8A" w:rsidR="00F60E45" w:rsidRPr="00164D9E" w:rsidRDefault="00F60E45" w:rsidP="00C56B97">
            <w:pPr>
              <w:pStyle w:val="ORPara"/>
              <w:spacing w:before="120" w:after="120"/>
              <w:rPr>
                <w:rFonts w:ascii="Raleway" w:hAnsi="Raleway"/>
                <w:color w:val="131E3D"/>
                <w:szCs w:val="20"/>
              </w:rPr>
            </w:pPr>
          </w:p>
        </w:tc>
        <w:tc>
          <w:tcPr>
            <w:tcW w:w="1403" w:type="dxa"/>
            <w:shd w:val="clear" w:color="auto" w:fill="auto"/>
          </w:tcPr>
          <w:p w14:paraId="54950011" w14:textId="77777777" w:rsidR="00F60E45" w:rsidRPr="00164D9E" w:rsidRDefault="00F60E45" w:rsidP="00C56B97">
            <w:pPr>
              <w:pStyle w:val="ORPara"/>
              <w:spacing w:before="120" w:after="120"/>
              <w:rPr>
                <w:rFonts w:ascii="Raleway" w:hAnsi="Raleway"/>
                <w:color w:val="131E3D"/>
                <w:szCs w:val="20"/>
              </w:rPr>
            </w:pPr>
          </w:p>
        </w:tc>
        <w:tc>
          <w:tcPr>
            <w:tcW w:w="1888" w:type="dxa"/>
            <w:shd w:val="clear" w:color="auto" w:fill="auto"/>
          </w:tcPr>
          <w:p w14:paraId="54950012" w14:textId="4C210744" w:rsidR="00F60E45" w:rsidRPr="00164D9E" w:rsidRDefault="00F60E45" w:rsidP="00C56B97">
            <w:pPr>
              <w:pStyle w:val="ORPara"/>
              <w:spacing w:before="120" w:after="120"/>
              <w:jc w:val="center"/>
              <w:rPr>
                <w:rFonts w:ascii="Raleway" w:hAnsi="Raleway"/>
                <w:color w:val="131E3D"/>
                <w:szCs w:val="20"/>
              </w:rPr>
            </w:pPr>
          </w:p>
        </w:tc>
      </w:tr>
      <w:tr w:rsidR="00164D9E" w:rsidRPr="00164D9E" w14:paraId="54950018" w14:textId="77777777" w:rsidTr="004E68E8">
        <w:trPr>
          <w:trHeight w:val="465"/>
          <w:jc w:val="center"/>
        </w:trPr>
        <w:tc>
          <w:tcPr>
            <w:tcW w:w="5382" w:type="dxa"/>
            <w:tcBorders>
              <w:bottom w:val="threeDEngrave" w:sz="6" w:space="0" w:color="131E3D"/>
            </w:tcBorders>
            <w:shd w:val="clear" w:color="auto" w:fill="auto"/>
          </w:tcPr>
          <w:p w14:paraId="54950014" w14:textId="77777777" w:rsidR="00F60E45" w:rsidRPr="00164D9E" w:rsidRDefault="00F60E45" w:rsidP="00C56B97">
            <w:pPr>
              <w:pStyle w:val="ORPara"/>
              <w:keepNext/>
              <w:keepLines/>
              <w:spacing w:before="120" w:after="120"/>
              <w:jc w:val="left"/>
              <w:rPr>
                <w:rFonts w:ascii="Raleway" w:hAnsi="Raleway"/>
                <w:color w:val="131E3D"/>
                <w:szCs w:val="20"/>
              </w:rPr>
            </w:pPr>
            <w:r w:rsidRPr="00164D9E">
              <w:rPr>
                <w:rFonts w:ascii="Raleway" w:hAnsi="Raleway"/>
                <w:color w:val="131E3D"/>
                <w:szCs w:val="20"/>
              </w:rPr>
              <w:t>File F6 with all supporting documentations</w:t>
            </w:r>
          </w:p>
        </w:tc>
        <w:tc>
          <w:tcPr>
            <w:tcW w:w="1403" w:type="dxa"/>
            <w:tcBorders>
              <w:bottom w:val="threeDEngrave" w:sz="6" w:space="0" w:color="131E3D"/>
            </w:tcBorders>
          </w:tcPr>
          <w:p w14:paraId="54950015" w14:textId="2A209625" w:rsidR="00F60E45" w:rsidRPr="00164D9E" w:rsidRDefault="00F60E45" w:rsidP="00C56B97">
            <w:pPr>
              <w:pStyle w:val="ORPara"/>
              <w:keepNext/>
              <w:keepLines/>
              <w:spacing w:before="120" w:after="120"/>
              <w:jc w:val="left"/>
              <w:rPr>
                <w:rFonts w:ascii="Raleway" w:hAnsi="Raleway"/>
                <w:color w:val="131E3D"/>
                <w:szCs w:val="20"/>
              </w:rPr>
            </w:pPr>
          </w:p>
        </w:tc>
        <w:tc>
          <w:tcPr>
            <w:tcW w:w="1403" w:type="dxa"/>
            <w:tcBorders>
              <w:bottom w:val="threeDEngrave" w:sz="6" w:space="0" w:color="131E3D"/>
            </w:tcBorders>
            <w:shd w:val="clear" w:color="auto" w:fill="auto"/>
          </w:tcPr>
          <w:p w14:paraId="54950016" w14:textId="77777777" w:rsidR="00F60E45" w:rsidRPr="00164D9E" w:rsidRDefault="00F60E45" w:rsidP="00C56B97">
            <w:pPr>
              <w:pStyle w:val="ORPara"/>
              <w:keepNext/>
              <w:keepLines/>
              <w:spacing w:before="120" w:after="120"/>
              <w:jc w:val="left"/>
              <w:rPr>
                <w:rFonts w:ascii="Raleway" w:hAnsi="Raleway"/>
                <w:color w:val="131E3D"/>
                <w:szCs w:val="20"/>
              </w:rPr>
            </w:pPr>
          </w:p>
        </w:tc>
        <w:tc>
          <w:tcPr>
            <w:tcW w:w="1888" w:type="dxa"/>
            <w:tcBorders>
              <w:bottom w:val="threeDEngrave" w:sz="6" w:space="0" w:color="131E3D"/>
            </w:tcBorders>
            <w:shd w:val="clear" w:color="auto" w:fill="auto"/>
          </w:tcPr>
          <w:p w14:paraId="54950017" w14:textId="77777777" w:rsidR="00F60E45" w:rsidRPr="00164D9E" w:rsidRDefault="00F60E45" w:rsidP="00C56B97">
            <w:pPr>
              <w:pStyle w:val="ORPara"/>
              <w:keepNext/>
              <w:keepLines/>
              <w:spacing w:before="120" w:after="120"/>
              <w:jc w:val="center"/>
              <w:rPr>
                <w:rFonts w:ascii="Raleway" w:hAnsi="Raleway"/>
                <w:color w:val="131E3D"/>
                <w:szCs w:val="20"/>
              </w:rPr>
            </w:pPr>
          </w:p>
        </w:tc>
      </w:tr>
      <w:tr w:rsidR="00164D9E" w:rsidRPr="00164D9E" w14:paraId="5495001D" w14:textId="77777777" w:rsidTr="004E68E8">
        <w:trPr>
          <w:trHeight w:val="915"/>
          <w:jc w:val="center"/>
        </w:trPr>
        <w:tc>
          <w:tcPr>
            <w:tcW w:w="5382" w:type="dxa"/>
            <w:tcBorders>
              <w:top w:val="threeDEngrave" w:sz="6" w:space="0" w:color="131E3D"/>
              <w:bottom w:val="threeDEngrave" w:sz="6" w:space="0" w:color="131E3D"/>
            </w:tcBorders>
            <w:shd w:val="clear" w:color="auto" w:fill="auto"/>
          </w:tcPr>
          <w:p w14:paraId="54950019" w14:textId="77777777" w:rsidR="00F60E45" w:rsidRPr="00164D9E" w:rsidRDefault="00F60E45" w:rsidP="00C56B97">
            <w:pPr>
              <w:pStyle w:val="ORPara"/>
              <w:keepNext/>
              <w:keepLines/>
              <w:spacing w:before="120" w:after="120"/>
              <w:jc w:val="left"/>
              <w:rPr>
                <w:rFonts w:ascii="Raleway" w:hAnsi="Raleway"/>
                <w:color w:val="131E3D"/>
                <w:szCs w:val="20"/>
              </w:rPr>
            </w:pPr>
            <w:r w:rsidRPr="00164D9E">
              <w:rPr>
                <w:rFonts w:ascii="Raleway" w:hAnsi="Raleway"/>
                <w:color w:val="131E3D"/>
                <w:szCs w:val="20"/>
              </w:rPr>
              <w:t>Pay the firm’s registration fees electronically on NRD indicating the submission number (once requested by regulators) and provide a fee receipt to the client</w:t>
            </w:r>
          </w:p>
        </w:tc>
        <w:tc>
          <w:tcPr>
            <w:tcW w:w="1403" w:type="dxa"/>
            <w:tcBorders>
              <w:top w:val="threeDEngrave" w:sz="6" w:space="0" w:color="131E3D"/>
              <w:bottom w:val="threeDEngrave" w:sz="6" w:space="0" w:color="131E3D"/>
            </w:tcBorders>
          </w:tcPr>
          <w:p w14:paraId="5495001A" w14:textId="3F2CC622" w:rsidR="00F60E45" w:rsidRPr="00164D9E" w:rsidRDefault="00F60E45" w:rsidP="00C56B97">
            <w:pPr>
              <w:pStyle w:val="ORPara"/>
              <w:keepNext/>
              <w:keepLines/>
              <w:spacing w:before="120" w:after="120"/>
              <w:jc w:val="left"/>
              <w:rPr>
                <w:rFonts w:ascii="Raleway" w:hAnsi="Raleway"/>
                <w:color w:val="131E3D"/>
                <w:szCs w:val="20"/>
              </w:rPr>
            </w:pPr>
          </w:p>
        </w:tc>
        <w:tc>
          <w:tcPr>
            <w:tcW w:w="1403" w:type="dxa"/>
            <w:tcBorders>
              <w:top w:val="threeDEngrave" w:sz="6" w:space="0" w:color="131E3D"/>
              <w:bottom w:val="threeDEngrave" w:sz="6" w:space="0" w:color="131E3D"/>
            </w:tcBorders>
            <w:shd w:val="clear" w:color="auto" w:fill="auto"/>
          </w:tcPr>
          <w:p w14:paraId="5495001B" w14:textId="77777777" w:rsidR="00F60E45" w:rsidRPr="00164D9E" w:rsidRDefault="00F60E45" w:rsidP="00C56B97">
            <w:pPr>
              <w:pStyle w:val="ORPara"/>
              <w:keepNext/>
              <w:keepLines/>
              <w:spacing w:before="120" w:after="120"/>
              <w:jc w:val="left"/>
              <w:rPr>
                <w:rFonts w:ascii="Raleway" w:hAnsi="Raleway"/>
                <w:color w:val="131E3D"/>
                <w:szCs w:val="20"/>
              </w:rPr>
            </w:pPr>
          </w:p>
        </w:tc>
        <w:tc>
          <w:tcPr>
            <w:tcW w:w="1888" w:type="dxa"/>
            <w:tcBorders>
              <w:top w:val="threeDEngrave" w:sz="6" w:space="0" w:color="131E3D"/>
              <w:bottom w:val="threeDEngrave" w:sz="6" w:space="0" w:color="131E3D"/>
            </w:tcBorders>
            <w:shd w:val="clear" w:color="auto" w:fill="auto"/>
          </w:tcPr>
          <w:p w14:paraId="5495001C" w14:textId="33B9E523" w:rsidR="00F60E45" w:rsidRPr="00164D9E" w:rsidRDefault="00F60E45" w:rsidP="00C56B97">
            <w:pPr>
              <w:pStyle w:val="ORPara"/>
              <w:keepNext/>
              <w:keepLines/>
              <w:spacing w:before="120" w:after="120"/>
              <w:jc w:val="center"/>
              <w:rPr>
                <w:rFonts w:ascii="Raleway" w:hAnsi="Raleway"/>
                <w:color w:val="131E3D"/>
                <w:szCs w:val="20"/>
              </w:rPr>
            </w:pPr>
          </w:p>
        </w:tc>
      </w:tr>
    </w:tbl>
    <w:p w14:paraId="0515C831" w14:textId="77777777" w:rsidR="00B07DC3" w:rsidRDefault="00B07DC3"/>
    <w:p w14:paraId="339B954C" w14:textId="0DF9A136" w:rsidR="00B07DC3" w:rsidRPr="00B07DC3" w:rsidRDefault="00B07DC3" w:rsidP="00B07DC3">
      <w:pPr>
        <w:pStyle w:val="ORPara"/>
        <w:spacing w:before="120" w:after="120"/>
        <w:jc w:val="center"/>
        <w:rPr>
          <w:rFonts w:ascii="Libre Baskerville" w:hAnsi="Libre Baskerville"/>
          <w:bCs/>
          <w:caps/>
          <w:color w:val="131E3D"/>
          <w:sz w:val="24"/>
        </w:rPr>
      </w:pPr>
      <w:r>
        <w:rPr>
          <w:rFonts w:ascii="Libre Baskerville" w:hAnsi="Libre Baskerville"/>
          <w:bCs/>
          <w:caps/>
          <w:color w:val="131E3D"/>
          <w:sz w:val="24"/>
        </w:rPr>
        <w:t xml:space="preserve">3. </w:t>
      </w:r>
      <w:r w:rsidRPr="00B07DC3">
        <w:rPr>
          <w:rFonts w:ascii="Libre Baskerville" w:hAnsi="Libre Baskerville"/>
          <w:bCs/>
          <w:caps/>
          <w:color w:val="131E3D"/>
          <w:sz w:val="24"/>
        </w:rPr>
        <w:t>INDIVIDUAL REGISTRATIONS</w:t>
      </w:r>
    </w:p>
    <w:tbl>
      <w:tblPr>
        <w:tblW w:w="5000" w:type="pct"/>
        <w:jc w:val="center"/>
        <w:tblBorders>
          <w:top w:val="single" w:sz="4" w:space="0" w:color="131E3D"/>
          <w:left w:val="single" w:sz="4" w:space="0" w:color="F0F0F1"/>
          <w:bottom w:val="single" w:sz="4" w:space="0" w:color="131E3D"/>
          <w:right w:val="single" w:sz="4" w:space="0" w:color="F0F0F1"/>
          <w:insideH w:val="threeDEngrave" w:sz="6" w:space="0" w:color="131E3D"/>
          <w:insideV w:val="single" w:sz="4" w:space="0" w:color="F0F0F1"/>
        </w:tblBorders>
        <w:tblLook w:val="01E0" w:firstRow="1" w:lastRow="1" w:firstColumn="1" w:lastColumn="1" w:noHBand="0" w:noVBand="0"/>
      </w:tblPr>
      <w:tblGrid>
        <w:gridCol w:w="4392"/>
        <w:gridCol w:w="1889"/>
        <w:gridCol w:w="1907"/>
        <w:gridCol w:w="1888"/>
      </w:tblGrid>
      <w:tr w:rsidR="00B07DC3" w:rsidRPr="00F65891" w14:paraId="5EA3BDC7" w14:textId="77777777" w:rsidTr="007F5268">
        <w:trPr>
          <w:trHeight w:val="144"/>
          <w:tblHeader/>
          <w:jc w:val="center"/>
        </w:trPr>
        <w:tc>
          <w:tcPr>
            <w:tcW w:w="4392" w:type="dxa"/>
            <w:tcBorders>
              <w:top w:val="single" w:sz="4" w:space="0" w:color="131E3D"/>
              <w:bottom w:val="threeDEngrave" w:sz="6" w:space="0" w:color="131E3D"/>
              <w:right w:val="nil"/>
            </w:tcBorders>
            <w:shd w:val="clear" w:color="auto" w:fill="131E3D"/>
          </w:tcPr>
          <w:p w14:paraId="2F5326C2" w14:textId="77777777" w:rsidR="00B07DC3" w:rsidRPr="00F65891" w:rsidRDefault="00B07DC3" w:rsidP="007F5268">
            <w:pPr>
              <w:pStyle w:val="ORPara"/>
              <w:spacing w:before="120" w:after="120"/>
              <w:jc w:val="center"/>
              <w:rPr>
                <w:rFonts w:ascii="Raleway" w:hAnsi="Raleway"/>
                <w:b/>
                <w:color w:val="F0F0F1"/>
                <w:sz w:val="18"/>
                <w:szCs w:val="18"/>
              </w:rPr>
            </w:pPr>
            <w:r w:rsidRPr="00F65891">
              <w:rPr>
                <w:rFonts w:ascii="Raleway" w:hAnsi="Raleway"/>
                <w:b/>
                <w:color w:val="F0F0F1"/>
                <w:sz w:val="18"/>
                <w:szCs w:val="18"/>
              </w:rPr>
              <w:t>Steps/Documents</w:t>
            </w:r>
          </w:p>
        </w:tc>
        <w:tc>
          <w:tcPr>
            <w:tcW w:w="1889" w:type="dxa"/>
            <w:tcBorders>
              <w:top w:val="single" w:sz="4" w:space="0" w:color="131E3D"/>
              <w:left w:val="nil"/>
              <w:bottom w:val="threeDEngrave" w:sz="6" w:space="0" w:color="131E3D"/>
              <w:right w:val="nil"/>
            </w:tcBorders>
            <w:shd w:val="clear" w:color="auto" w:fill="131E3D"/>
          </w:tcPr>
          <w:p w14:paraId="24029F32" w14:textId="77777777" w:rsidR="00B07DC3" w:rsidRPr="00F65891" w:rsidRDefault="00B07DC3" w:rsidP="007F5268">
            <w:pPr>
              <w:pStyle w:val="ORPara"/>
              <w:spacing w:before="120" w:after="120"/>
              <w:jc w:val="center"/>
              <w:rPr>
                <w:rFonts w:ascii="Raleway" w:hAnsi="Raleway"/>
                <w:b/>
                <w:color w:val="F0F0F1"/>
                <w:sz w:val="18"/>
                <w:szCs w:val="18"/>
              </w:rPr>
            </w:pPr>
            <w:r w:rsidRPr="00F65891">
              <w:rPr>
                <w:rFonts w:ascii="Raleway" w:hAnsi="Raleway"/>
                <w:b/>
                <w:color w:val="F0F0F1"/>
                <w:sz w:val="18"/>
                <w:szCs w:val="18"/>
              </w:rPr>
              <w:t xml:space="preserve">Date </w:t>
            </w:r>
          </w:p>
        </w:tc>
        <w:tc>
          <w:tcPr>
            <w:tcW w:w="1907" w:type="dxa"/>
            <w:tcBorders>
              <w:top w:val="single" w:sz="4" w:space="0" w:color="131E3D"/>
              <w:left w:val="nil"/>
              <w:bottom w:val="threeDEngrave" w:sz="6" w:space="0" w:color="131E3D"/>
              <w:right w:val="nil"/>
            </w:tcBorders>
            <w:shd w:val="clear" w:color="auto" w:fill="131E3D"/>
          </w:tcPr>
          <w:p w14:paraId="13A1F5EB" w14:textId="77777777" w:rsidR="00B07DC3" w:rsidRPr="00F65891" w:rsidRDefault="00B07DC3" w:rsidP="007F5268">
            <w:pPr>
              <w:pStyle w:val="ORPara"/>
              <w:spacing w:before="120" w:after="120"/>
              <w:jc w:val="center"/>
              <w:rPr>
                <w:rFonts w:ascii="Raleway" w:hAnsi="Raleway"/>
                <w:b/>
                <w:color w:val="F0F0F1"/>
                <w:sz w:val="18"/>
                <w:szCs w:val="18"/>
              </w:rPr>
            </w:pPr>
            <w:r w:rsidRPr="00F65891">
              <w:rPr>
                <w:rFonts w:ascii="Raleway" w:hAnsi="Raleway"/>
                <w:b/>
                <w:color w:val="F0F0F1"/>
                <w:sz w:val="18"/>
                <w:szCs w:val="18"/>
              </w:rPr>
              <w:t>Status</w:t>
            </w:r>
          </w:p>
        </w:tc>
        <w:tc>
          <w:tcPr>
            <w:tcW w:w="1888" w:type="dxa"/>
            <w:tcBorders>
              <w:top w:val="single" w:sz="4" w:space="0" w:color="131E3D"/>
              <w:left w:val="nil"/>
              <w:bottom w:val="threeDEngrave" w:sz="6" w:space="0" w:color="131E3D"/>
            </w:tcBorders>
            <w:shd w:val="clear" w:color="auto" w:fill="131E3D"/>
          </w:tcPr>
          <w:p w14:paraId="4763E70D" w14:textId="77777777" w:rsidR="00B07DC3" w:rsidRPr="00F65891" w:rsidRDefault="00B07DC3" w:rsidP="007F5268">
            <w:pPr>
              <w:pStyle w:val="ORPara"/>
              <w:spacing w:before="120" w:after="120"/>
              <w:jc w:val="center"/>
              <w:rPr>
                <w:rFonts w:ascii="Raleway" w:hAnsi="Raleway"/>
                <w:b/>
                <w:color w:val="F0F0F1"/>
                <w:sz w:val="18"/>
                <w:szCs w:val="18"/>
              </w:rPr>
            </w:pPr>
            <w:r w:rsidRPr="00F65891">
              <w:rPr>
                <w:rFonts w:ascii="Raleway" w:hAnsi="Raleway"/>
                <w:b/>
                <w:color w:val="F0F0F1"/>
                <w:sz w:val="18"/>
                <w:szCs w:val="18"/>
              </w:rPr>
              <w:t>Responsible Party</w:t>
            </w:r>
          </w:p>
        </w:tc>
      </w:tr>
      <w:tr w:rsidR="00164D9E" w:rsidRPr="00164D9E" w14:paraId="54950024" w14:textId="77777777" w:rsidTr="00E27FFA">
        <w:trPr>
          <w:trHeight w:val="930"/>
          <w:jc w:val="center"/>
        </w:trPr>
        <w:tc>
          <w:tcPr>
            <w:tcW w:w="4392" w:type="dxa"/>
            <w:shd w:val="clear" w:color="auto" w:fill="auto"/>
          </w:tcPr>
          <w:p w14:paraId="54950020" w14:textId="77777777" w:rsidR="00F60E45" w:rsidRPr="00164D9E" w:rsidRDefault="00F60E45" w:rsidP="00C56B97">
            <w:pPr>
              <w:pStyle w:val="ORPara"/>
              <w:spacing w:before="120" w:after="120"/>
              <w:jc w:val="left"/>
              <w:rPr>
                <w:rFonts w:ascii="Raleway" w:hAnsi="Raleway"/>
                <w:color w:val="131E3D"/>
                <w:szCs w:val="20"/>
              </w:rPr>
            </w:pPr>
            <w:r w:rsidRPr="00164D9E">
              <w:rPr>
                <w:rFonts w:ascii="Raleway" w:hAnsi="Raleway"/>
                <w:color w:val="131E3D"/>
                <w:szCs w:val="20"/>
              </w:rPr>
              <w:t xml:space="preserve">Prepare Forms 33-109F4 – </w:t>
            </w:r>
            <w:r w:rsidRPr="00164D9E">
              <w:rPr>
                <w:rFonts w:ascii="Raleway" w:hAnsi="Raleway"/>
                <w:i/>
                <w:color w:val="131E3D"/>
                <w:szCs w:val="20"/>
              </w:rPr>
              <w:t xml:space="preserve">Registration of Individuals and Review of Permitted Individuals </w:t>
            </w:r>
            <w:r w:rsidRPr="00164D9E">
              <w:rPr>
                <w:rFonts w:ascii="Raleway" w:hAnsi="Raleway"/>
                <w:color w:val="131E3D"/>
                <w:szCs w:val="20"/>
              </w:rPr>
              <w:t>(</w:t>
            </w:r>
            <w:r w:rsidRPr="00164D9E">
              <w:rPr>
                <w:rFonts w:ascii="Raleway" w:hAnsi="Raleway"/>
                <w:b/>
                <w:color w:val="131E3D"/>
                <w:szCs w:val="20"/>
              </w:rPr>
              <w:t>F4</w:t>
            </w:r>
            <w:r w:rsidRPr="00164D9E">
              <w:rPr>
                <w:rFonts w:ascii="Raleway" w:hAnsi="Raleway"/>
                <w:color w:val="131E3D"/>
                <w:szCs w:val="20"/>
              </w:rPr>
              <w:t>)</w:t>
            </w:r>
            <w:r w:rsidRPr="00164D9E">
              <w:rPr>
                <w:rFonts w:ascii="Raleway" w:hAnsi="Raleway"/>
                <w:i/>
                <w:color w:val="131E3D"/>
                <w:szCs w:val="20"/>
              </w:rPr>
              <w:t xml:space="preserve"> </w:t>
            </w:r>
            <w:r w:rsidRPr="00164D9E">
              <w:rPr>
                <w:rFonts w:ascii="Raleway" w:hAnsi="Raleway"/>
                <w:color w:val="131E3D"/>
                <w:szCs w:val="20"/>
              </w:rPr>
              <w:t>for CCO, UDP and advising representatives</w:t>
            </w:r>
          </w:p>
        </w:tc>
        <w:tc>
          <w:tcPr>
            <w:tcW w:w="1889" w:type="dxa"/>
          </w:tcPr>
          <w:p w14:paraId="54950021" w14:textId="77777777" w:rsidR="00F60E45" w:rsidRPr="00164D9E" w:rsidRDefault="00F60E45" w:rsidP="00C56B97">
            <w:pPr>
              <w:pStyle w:val="ORPara"/>
              <w:spacing w:before="120" w:after="120"/>
              <w:jc w:val="left"/>
              <w:rPr>
                <w:rFonts w:ascii="Raleway" w:hAnsi="Raleway"/>
                <w:color w:val="131E3D"/>
                <w:szCs w:val="20"/>
              </w:rPr>
            </w:pPr>
          </w:p>
        </w:tc>
        <w:tc>
          <w:tcPr>
            <w:tcW w:w="1907" w:type="dxa"/>
            <w:shd w:val="clear" w:color="auto" w:fill="auto"/>
          </w:tcPr>
          <w:p w14:paraId="54950022" w14:textId="77777777" w:rsidR="00F60E45" w:rsidRPr="00164D9E" w:rsidRDefault="00F60E45" w:rsidP="00C56B97">
            <w:pPr>
              <w:pStyle w:val="ORPara"/>
              <w:spacing w:before="120" w:after="120"/>
              <w:jc w:val="left"/>
              <w:rPr>
                <w:rFonts w:ascii="Raleway" w:hAnsi="Raleway"/>
                <w:color w:val="131E3D"/>
                <w:szCs w:val="20"/>
              </w:rPr>
            </w:pPr>
          </w:p>
        </w:tc>
        <w:tc>
          <w:tcPr>
            <w:tcW w:w="1888" w:type="dxa"/>
            <w:shd w:val="clear" w:color="auto" w:fill="auto"/>
          </w:tcPr>
          <w:p w14:paraId="54950023" w14:textId="7E049203" w:rsidR="00F60E45" w:rsidRPr="00164D9E" w:rsidRDefault="00F60E45" w:rsidP="00C56B97">
            <w:pPr>
              <w:pStyle w:val="ORPara"/>
              <w:spacing w:before="120" w:after="120"/>
              <w:jc w:val="center"/>
              <w:rPr>
                <w:rFonts w:ascii="Raleway" w:hAnsi="Raleway"/>
                <w:color w:val="131E3D"/>
                <w:szCs w:val="20"/>
              </w:rPr>
            </w:pPr>
          </w:p>
        </w:tc>
      </w:tr>
      <w:tr w:rsidR="00164D9E" w:rsidRPr="00164D9E" w14:paraId="54950029" w14:textId="77777777" w:rsidTr="00023889">
        <w:trPr>
          <w:trHeight w:val="465"/>
          <w:jc w:val="center"/>
        </w:trPr>
        <w:tc>
          <w:tcPr>
            <w:tcW w:w="4392" w:type="dxa"/>
            <w:tcBorders>
              <w:bottom w:val="threeDEngrave" w:sz="6" w:space="0" w:color="131E3D"/>
            </w:tcBorders>
            <w:shd w:val="clear" w:color="auto" w:fill="auto"/>
          </w:tcPr>
          <w:p w14:paraId="54950025" w14:textId="44286CDC" w:rsidR="00701633" w:rsidRPr="00164D9E" w:rsidRDefault="00F60E45" w:rsidP="00C56B97">
            <w:pPr>
              <w:pStyle w:val="ORPara"/>
              <w:spacing w:before="120" w:after="120"/>
              <w:jc w:val="left"/>
              <w:rPr>
                <w:rFonts w:ascii="Raleway" w:hAnsi="Raleway"/>
                <w:color w:val="131E3D"/>
                <w:szCs w:val="20"/>
              </w:rPr>
            </w:pPr>
            <w:r w:rsidRPr="00164D9E">
              <w:rPr>
                <w:rFonts w:ascii="Raleway" w:hAnsi="Raleway"/>
                <w:color w:val="131E3D"/>
                <w:szCs w:val="20"/>
              </w:rPr>
              <w:t>File F4s</w:t>
            </w:r>
            <w:r w:rsidR="00701633" w:rsidRPr="00164D9E">
              <w:rPr>
                <w:rStyle w:val="EndnoteReference"/>
                <w:rFonts w:ascii="Raleway" w:hAnsi="Raleway"/>
                <w:color w:val="131E3D"/>
                <w:szCs w:val="20"/>
              </w:rPr>
              <w:endnoteReference w:id="5"/>
            </w:r>
          </w:p>
        </w:tc>
        <w:tc>
          <w:tcPr>
            <w:tcW w:w="1889" w:type="dxa"/>
            <w:tcBorders>
              <w:bottom w:val="threeDEngrave" w:sz="6" w:space="0" w:color="131E3D"/>
            </w:tcBorders>
          </w:tcPr>
          <w:p w14:paraId="54950026" w14:textId="0342572C" w:rsidR="00F60E45" w:rsidRPr="00164D9E" w:rsidRDefault="00F60E45" w:rsidP="00020DC2">
            <w:pPr>
              <w:pStyle w:val="ORPara"/>
              <w:spacing w:before="120" w:after="120"/>
              <w:jc w:val="left"/>
              <w:rPr>
                <w:rFonts w:ascii="Raleway" w:hAnsi="Raleway"/>
                <w:color w:val="131E3D"/>
                <w:szCs w:val="20"/>
              </w:rPr>
            </w:pPr>
          </w:p>
        </w:tc>
        <w:tc>
          <w:tcPr>
            <w:tcW w:w="1907" w:type="dxa"/>
            <w:tcBorders>
              <w:bottom w:val="threeDEngrave" w:sz="6" w:space="0" w:color="131E3D"/>
            </w:tcBorders>
            <w:shd w:val="clear" w:color="auto" w:fill="auto"/>
          </w:tcPr>
          <w:p w14:paraId="54950027" w14:textId="2C06283C" w:rsidR="00F60E45" w:rsidRPr="00164D9E" w:rsidRDefault="00F60E45" w:rsidP="00C56B97">
            <w:pPr>
              <w:pStyle w:val="ORPara"/>
              <w:spacing w:before="120" w:after="120"/>
              <w:jc w:val="left"/>
              <w:rPr>
                <w:rFonts w:ascii="Raleway" w:hAnsi="Raleway"/>
                <w:color w:val="131E3D"/>
                <w:szCs w:val="20"/>
              </w:rPr>
            </w:pPr>
          </w:p>
        </w:tc>
        <w:tc>
          <w:tcPr>
            <w:tcW w:w="1888" w:type="dxa"/>
            <w:tcBorders>
              <w:bottom w:val="threeDEngrave" w:sz="6" w:space="0" w:color="131E3D"/>
            </w:tcBorders>
            <w:shd w:val="clear" w:color="auto" w:fill="auto"/>
          </w:tcPr>
          <w:p w14:paraId="54950028" w14:textId="106273EE" w:rsidR="00F60E45" w:rsidRPr="00164D9E" w:rsidRDefault="00F60E45" w:rsidP="00C56B97">
            <w:pPr>
              <w:pStyle w:val="ORPara"/>
              <w:spacing w:before="120" w:after="120"/>
              <w:jc w:val="center"/>
              <w:rPr>
                <w:rFonts w:ascii="Raleway" w:hAnsi="Raleway"/>
                <w:color w:val="131E3D"/>
                <w:szCs w:val="20"/>
              </w:rPr>
            </w:pPr>
          </w:p>
        </w:tc>
      </w:tr>
      <w:tr w:rsidR="00164D9E" w:rsidRPr="00164D9E" w14:paraId="5495002E" w14:textId="77777777" w:rsidTr="00023889">
        <w:trPr>
          <w:trHeight w:val="465"/>
          <w:jc w:val="center"/>
        </w:trPr>
        <w:tc>
          <w:tcPr>
            <w:tcW w:w="4392" w:type="dxa"/>
            <w:tcBorders>
              <w:top w:val="threeDEngrave" w:sz="6" w:space="0" w:color="131E3D"/>
              <w:bottom w:val="threeDEngrave" w:sz="6" w:space="0" w:color="131E3D"/>
            </w:tcBorders>
            <w:shd w:val="clear" w:color="auto" w:fill="auto"/>
          </w:tcPr>
          <w:p w14:paraId="5495002A" w14:textId="77777777" w:rsidR="00530A81" w:rsidRPr="00164D9E" w:rsidRDefault="00530A81" w:rsidP="00C56B97">
            <w:pPr>
              <w:pStyle w:val="ORPara"/>
              <w:spacing w:before="120" w:after="120"/>
              <w:jc w:val="left"/>
              <w:rPr>
                <w:rFonts w:ascii="Raleway" w:hAnsi="Raleway"/>
                <w:color w:val="131E3D"/>
                <w:szCs w:val="20"/>
              </w:rPr>
            </w:pPr>
            <w:r w:rsidRPr="00164D9E">
              <w:rPr>
                <w:rFonts w:ascii="Raleway" w:hAnsi="Raleway"/>
                <w:color w:val="131E3D"/>
                <w:szCs w:val="20"/>
              </w:rPr>
              <w:t>Prepare notice to Canaccord</w:t>
            </w:r>
          </w:p>
        </w:tc>
        <w:tc>
          <w:tcPr>
            <w:tcW w:w="1889" w:type="dxa"/>
            <w:tcBorders>
              <w:top w:val="threeDEngrave" w:sz="6" w:space="0" w:color="131E3D"/>
              <w:bottom w:val="threeDEngrave" w:sz="6" w:space="0" w:color="131E3D"/>
            </w:tcBorders>
          </w:tcPr>
          <w:p w14:paraId="5495002B" w14:textId="43DA21E0" w:rsidR="00530A81" w:rsidRPr="00164D9E" w:rsidRDefault="00530A81" w:rsidP="00C56B97">
            <w:pPr>
              <w:pStyle w:val="ORPara"/>
              <w:spacing w:before="120" w:after="120"/>
              <w:jc w:val="left"/>
              <w:rPr>
                <w:rFonts w:ascii="Raleway" w:hAnsi="Raleway"/>
                <w:color w:val="131E3D"/>
                <w:szCs w:val="20"/>
              </w:rPr>
            </w:pPr>
          </w:p>
        </w:tc>
        <w:tc>
          <w:tcPr>
            <w:tcW w:w="1907" w:type="dxa"/>
            <w:tcBorders>
              <w:top w:val="threeDEngrave" w:sz="6" w:space="0" w:color="131E3D"/>
              <w:bottom w:val="threeDEngrave" w:sz="6" w:space="0" w:color="131E3D"/>
            </w:tcBorders>
            <w:shd w:val="clear" w:color="auto" w:fill="auto"/>
          </w:tcPr>
          <w:p w14:paraId="5495002C" w14:textId="77777777" w:rsidR="00530A81" w:rsidRPr="00164D9E" w:rsidRDefault="00530A81" w:rsidP="00C56B97">
            <w:pPr>
              <w:pStyle w:val="ORPara"/>
              <w:spacing w:before="120" w:after="120"/>
              <w:jc w:val="left"/>
              <w:rPr>
                <w:rFonts w:ascii="Raleway" w:hAnsi="Raleway"/>
                <w:color w:val="131E3D"/>
                <w:szCs w:val="20"/>
              </w:rPr>
            </w:pPr>
          </w:p>
        </w:tc>
        <w:tc>
          <w:tcPr>
            <w:tcW w:w="1888" w:type="dxa"/>
            <w:tcBorders>
              <w:top w:val="threeDEngrave" w:sz="6" w:space="0" w:color="131E3D"/>
              <w:bottom w:val="threeDEngrave" w:sz="6" w:space="0" w:color="131E3D"/>
            </w:tcBorders>
            <w:shd w:val="clear" w:color="auto" w:fill="auto"/>
          </w:tcPr>
          <w:p w14:paraId="5495002D" w14:textId="42153D36" w:rsidR="00530A81" w:rsidRPr="00164D9E" w:rsidRDefault="00530A81" w:rsidP="00C56B97">
            <w:pPr>
              <w:pStyle w:val="ORPara"/>
              <w:spacing w:before="120" w:after="120"/>
              <w:jc w:val="center"/>
              <w:rPr>
                <w:rFonts w:ascii="Raleway" w:hAnsi="Raleway"/>
                <w:color w:val="131E3D"/>
                <w:szCs w:val="20"/>
              </w:rPr>
            </w:pPr>
          </w:p>
        </w:tc>
      </w:tr>
    </w:tbl>
    <w:p w14:paraId="262256EE" w14:textId="77777777" w:rsidR="001D74C4" w:rsidRDefault="001D74C4" w:rsidP="001D74C4">
      <w:pPr>
        <w:spacing w:after="200" w:line="276" w:lineRule="auto"/>
        <w:jc w:val="left"/>
        <w:rPr>
          <w:rFonts w:ascii="Libre Baskerville" w:hAnsi="Libre Baskerville"/>
          <w:bCs/>
          <w:caps/>
          <w:color w:val="131E3D"/>
          <w:sz w:val="24"/>
        </w:rPr>
      </w:pPr>
    </w:p>
    <w:p w14:paraId="6176E48B" w14:textId="7CDF85F1" w:rsidR="00B07DC3" w:rsidRPr="00B07DC3" w:rsidRDefault="00B07DC3" w:rsidP="000718C7">
      <w:pPr>
        <w:spacing w:after="200" w:line="276" w:lineRule="auto"/>
        <w:jc w:val="center"/>
        <w:rPr>
          <w:rFonts w:ascii="Libre Baskerville" w:hAnsi="Libre Baskerville"/>
          <w:bCs/>
          <w:caps/>
          <w:color w:val="131E3D"/>
          <w:sz w:val="24"/>
        </w:rPr>
      </w:pPr>
      <w:r>
        <w:rPr>
          <w:rFonts w:ascii="Libre Baskerville" w:hAnsi="Libre Baskerville"/>
          <w:bCs/>
          <w:caps/>
          <w:color w:val="131E3D"/>
          <w:sz w:val="24"/>
        </w:rPr>
        <w:t xml:space="preserve">4. </w:t>
      </w:r>
      <w:r w:rsidRPr="00B07DC3">
        <w:rPr>
          <w:rFonts w:ascii="Libre Baskerville" w:hAnsi="Libre Baskerville"/>
          <w:bCs/>
          <w:caps/>
          <w:color w:val="131E3D"/>
          <w:sz w:val="24"/>
        </w:rPr>
        <w:t>POST-APPROVAL</w:t>
      </w:r>
    </w:p>
    <w:tbl>
      <w:tblPr>
        <w:tblW w:w="5000" w:type="pct"/>
        <w:jc w:val="center"/>
        <w:tblBorders>
          <w:top w:val="single" w:sz="4" w:space="0" w:color="131E3D"/>
          <w:left w:val="single" w:sz="4" w:space="0" w:color="F0F0F1"/>
          <w:bottom w:val="single" w:sz="4" w:space="0" w:color="131E3D"/>
          <w:right w:val="single" w:sz="4" w:space="0" w:color="F0F0F1"/>
          <w:insideH w:val="threeDEngrave" w:sz="6" w:space="0" w:color="131E3D"/>
          <w:insideV w:val="single" w:sz="4" w:space="0" w:color="F0F0F1"/>
        </w:tblBorders>
        <w:tblLook w:val="01E0" w:firstRow="1" w:lastRow="1" w:firstColumn="1" w:lastColumn="1" w:noHBand="0" w:noVBand="0"/>
      </w:tblPr>
      <w:tblGrid>
        <w:gridCol w:w="4392"/>
        <w:gridCol w:w="1889"/>
        <w:gridCol w:w="1907"/>
        <w:gridCol w:w="1888"/>
      </w:tblGrid>
      <w:tr w:rsidR="00B07DC3" w:rsidRPr="00F65891" w14:paraId="5683F7F2" w14:textId="77777777" w:rsidTr="007F5268">
        <w:trPr>
          <w:trHeight w:val="144"/>
          <w:tblHeader/>
          <w:jc w:val="center"/>
        </w:trPr>
        <w:tc>
          <w:tcPr>
            <w:tcW w:w="4392" w:type="dxa"/>
            <w:tcBorders>
              <w:top w:val="single" w:sz="4" w:space="0" w:color="131E3D"/>
              <w:bottom w:val="threeDEngrave" w:sz="6" w:space="0" w:color="131E3D"/>
              <w:right w:val="nil"/>
            </w:tcBorders>
            <w:shd w:val="clear" w:color="auto" w:fill="131E3D"/>
          </w:tcPr>
          <w:p w14:paraId="13228F7B" w14:textId="77777777" w:rsidR="00B07DC3" w:rsidRPr="00F65891" w:rsidRDefault="00B07DC3" w:rsidP="007F5268">
            <w:pPr>
              <w:pStyle w:val="ORPara"/>
              <w:spacing w:before="120" w:after="120"/>
              <w:jc w:val="center"/>
              <w:rPr>
                <w:rFonts w:ascii="Raleway" w:hAnsi="Raleway"/>
                <w:b/>
                <w:color w:val="F0F0F1"/>
                <w:sz w:val="18"/>
                <w:szCs w:val="18"/>
              </w:rPr>
            </w:pPr>
            <w:r w:rsidRPr="00F65891">
              <w:rPr>
                <w:rFonts w:ascii="Raleway" w:hAnsi="Raleway"/>
                <w:b/>
                <w:color w:val="F0F0F1"/>
                <w:sz w:val="18"/>
                <w:szCs w:val="18"/>
              </w:rPr>
              <w:t>Steps/Documents</w:t>
            </w:r>
          </w:p>
        </w:tc>
        <w:tc>
          <w:tcPr>
            <w:tcW w:w="1889" w:type="dxa"/>
            <w:tcBorders>
              <w:top w:val="single" w:sz="4" w:space="0" w:color="131E3D"/>
              <w:left w:val="nil"/>
              <w:bottom w:val="threeDEngrave" w:sz="6" w:space="0" w:color="131E3D"/>
              <w:right w:val="nil"/>
            </w:tcBorders>
            <w:shd w:val="clear" w:color="auto" w:fill="131E3D"/>
          </w:tcPr>
          <w:p w14:paraId="2FE7190F" w14:textId="77777777" w:rsidR="00B07DC3" w:rsidRPr="00F65891" w:rsidRDefault="00B07DC3" w:rsidP="007F5268">
            <w:pPr>
              <w:pStyle w:val="ORPara"/>
              <w:spacing w:before="120" w:after="120"/>
              <w:jc w:val="center"/>
              <w:rPr>
                <w:rFonts w:ascii="Raleway" w:hAnsi="Raleway"/>
                <w:b/>
                <w:color w:val="F0F0F1"/>
                <w:sz w:val="18"/>
                <w:szCs w:val="18"/>
              </w:rPr>
            </w:pPr>
            <w:r w:rsidRPr="00F65891">
              <w:rPr>
                <w:rFonts w:ascii="Raleway" w:hAnsi="Raleway"/>
                <w:b/>
                <w:color w:val="F0F0F1"/>
                <w:sz w:val="18"/>
                <w:szCs w:val="18"/>
              </w:rPr>
              <w:t xml:space="preserve">Date </w:t>
            </w:r>
          </w:p>
        </w:tc>
        <w:tc>
          <w:tcPr>
            <w:tcW w:w="1907" w:type="dxa"/>
            <w:tcBorders>
              <w:top w:val="single" w:sz="4" w:space="0" w:color="131E3D"/>
              <w:left w:val="nil"/>
              <w:bottom w:val="threeDEngrave" w:sz="6" w:space="0" w:color="131E3D"/>
              <w:right w:val="nil"/>
            </w:tcBorders>
            <w:shd w:val="clear" w:color="auto" w:fill="131E3D"/>
          </w:tcPr>
          <w:p w14:paraId="4FB910D7" w14:textId="77777777" w:rsidR="00B07DC3" w:rsidRPr="00F65891" w:rsidRDefault="00B07DC3" w:rsidP="007F5268">
            <w:pPr>
              <w:pStyle w:val="ORPara"/>
              <w:spacing w:before="120" w:after="120"/>
              <w:jc w:val="center"/>
              <w:rPr>
                <w:rFonts w:ascii="Raleway" w:hAnsi="Raleway"/>
                <w:b/>
                <w:color w:val="F0F0F1"/>
                <w:sz w:val="18"/>
                <w:szCs w:val="18"/>
              </w:rPr>
            </w:pPr>
            <w:r w:rsidRPr="00F65891">
              <w:rPr>
                <w:rFonts w:ascii="Raleway" w:hAnsi="Raleway"/>
                <w:b/>
                <w:color w:val="F0F0F1"/>
                <w:sz w:val="18"/>
                <w:szCs w:val="18"/>
              </w:rPr>
              <w:t>Status</w:t>
            </w:r>
          </w:p>
        </w:tc>
        <w:tc>
          <w:tcPr>
            <w:tcW w:w="1888" w:type="dxa"/>
            <w:tcBorders>
              <w:top w:val="single" w:sz="4" w:space="0" w:color="131E3D"/>
              <w:left w:val="nil"/>
              <w:bottom w:val="threeDEngrave" w:sz="6" w:space="0" w:color="131E3D"/>
            </w:tcBorders>
            <w:shd w:val="clear" w:color="auto" w:fill="131E3D"/>
          </w:tcPr>
          <w:p w14:paraId="09C7F162" w14:textId="77777777" w:rsidR="00B07DC3" w:rsidRPr="00F65891" w:rsidRDefault="00B07DC3" w:rsidP="007F5268">
            <w:pPr>
              <w:pStyle w:val="ORPara"/>
              <w:spacing w:before="120" w:after="120"/>
              <w:jc w:val="center"/>
              <w:rPr>
                <w:rFonts w:ascii="Raleway" w:hAnsi="Raleway"/>
                <w:b/>
                <w:color w:val="F0F0F1"/>
                <w:sz w:val="18"/>
                <w:szCs w:val="18"/>
              </w:rPr>
            </w:pPr>
            <w:r w:rsidRPr="00F65891">
              <w:rPr>
                <w:rFonts w:ascii="Raleway" w:hAnsi="Raleway"/>
                <w:b/>
                <w:color w:val="F0F0F1"/>
                <w:sz w:val="18"/>
                <w:szCs w:val="18"/>
              </w:rPr>
              <w:t>Responsible Party</w:t>
            </w:r>
          </w:p>
        </w:tc>
      </w:tr>
      <w:tr w:rsidR="00164D9E" w:rsidRPr="00164D9E" w14:paraId="54950035" w14:textId="77777777" w:rsidTr="00E27FFA">
        <w:trPr>
          <w:trHeight w:val="465"/>
          <w:jc w:val="center"/>
        </w:trPr>
        <w:tc>
          <w:tcPr>
            <w:tcW w:w="4392" w:type="dxa"/>
            <w:shd w:val="clear" w:color="auto" w:fill="auto"/>
          </w:tcPr>
          <w:p w14:paraId="54950031" w14:textId="77777777" w:rsidR="00F60E45" w:rsidRPr="00164D9E" w:rsidRDefault="003F6F11" w:rsidP="00C56B97">
            <w:pPr>
              <w:pStyle w:val="ORPara"/>
              <w:spacing w:before="120" w:after="120"/>
              <w:jc w:val="left"/>
              <w:rPr>
                <w:rFonts w:ascii="Raleway" w:hAnsi="Raleway"/>
                <w:color w:val="131E3D"/>
                <w:szCs w:val="20"/>
              </w:rPr>
            </w:pPr>
            <w:r w:rsidRPr="00164D9E">
              <w:rPr>
                <w:rFonts w:ascii="Raleway" w:hAnsi="Raleway"/>
                <w:color w:val="131E3D"/>
                <w:szCs w:val="20"/>
              </w:rPr>
              <w:t>FATCA GIIN</w:t>
            </w:r>
            <w:r w:rsidR="00F60E45" w:rsidRPr="00164D9E">
              <w:rPr>
                <w:rFonts w:ascii="Raleway" w:hAnsi="Raleway"/>
                <w:color w:val="131E3D"/>
                <w:szCs w:val="20"/>
              </w:rPr>
              <w:t xml:space="preserve"> registration (re US tax reporting requirements)</w:t>
            </w:r>
          </w:p>
        </w:tc>
        <w:tc>
          <w:tcPr>
            <w:tcW w:w="1889" w:type="dxa"/>
          </w:tcPr>
          <w:p w14:paraId="54950032" w14:textId="22525F60" w:rsidR="00F60E45" w:rsidRPr="00164D9E" w:rsidRDefault="00F60E45" w:rsidP="00C56B97">
            <w:pPr>
              <w:pStyle w:val="ORPara"/>
              <w:spacing w:before="120" w:after="120"/>
              <w:jc w:val="center"/>
              <w:rPr>
                <w:rFonts w:ascii="Raleway" w:hAnsi="Raleway"/>
                <w:color w:val="131E3D"/>
                <w:szCs w:val="20"/>
              </w:rPr>
            </w:pPr>
          </w:p>
        </w:tc>
        <w:tc>
          <w:tcPr>
            <w:tcW w:w="1907" w:type="dxa"/>
            <w:shd w:val="clear" w:color="auto" w:fill="auto"/>
          </w:tcPr>
          <w:p w14:paraId="54950033" w14:textId="77777777" w:rsidR="00F60E45" w:rsidRPr="00164D9E" w:rsidRDefault="00F60E45" w:rsidP="00C56B97">
            <w:pPr>
              <w:pStyle w:val="ORPara"/>
              <w:spacing w:before="120" w:after="120"/>
              <w:jc w:val="center"/>
              <w:rPr>
                <w:rFonts w:ascii="Raleway" w:hAnsi="Raleway"/>
                <w:b/>
                <w:color w:val="131E3D"/>
                <w:szCs w:val="20"/>
              </w:rPr>
            </w:pPr>
          </w:p>
        </w:tc>
        <w:tc>
          <w:tcPr>
            <w:tcW w:w="1888" w:type="dxa"/>
            <w:shd w:val="clear" w:color="auto" w:fill="auto"/>
          </w:tcPr>
          <w:p w14:paraId="54950034" w14:textId="4D21A6EA" w:rsidR="00F60E45" w:rsidRPr="00164D9E" w:rsidRDefault="00F60E45" w:rsidP="00C56B97">
            <w:pPr>
              <w:pStyle w:val="ORPara"/>
              <w:spacing w:before="120" w:after="120"/>
              <w:jc w:val="center"/>
              <w:rPr>
                <w:rFonts w:ascii="Raleway" w:hAnsi="Raleway"/>
                <w:color w:val="131E3D"/>
                <w:szCs w:val="20"/>
              </w:rPr>
            </w:pPr>
          </w:p>
        </w:tc>
      </w:tr>
      <w:tr w:rsidR="00164D9E" w:rsidRPr="00164D9E" w14:paraId="5495003A" w14:textId="77777777" w:rsidTr="00E27FFA">
        <w:trPr>
          <w:trHeight w:val="465"/>
          <w:jc w:val="center"/>
        </w:trPr>
        <w:tc>
          <w:tcPr>
            <w:tcW w:w="4392" w:type="dxa"/>
            <w:shd w:val="clear" w:color="auto" w:fill="auto"/>
          </w:tcPr>
          <w:p w14:paraId="54950036" w14:textId="77777777" w:rsidR="00F60E45" w:rsidRPr="00164D9E" w:rsidRDefault="00020DC2" w:rsidP="00C56B97">
            <w:pPr>
              <w:pStyle w:val="ORPara"/>
              <w:spacing w:before="120" w:after="120"/>
              <w:jc w:val="left"/>
              <w:rPr>
                <w:rFonts w:ascii="Raleway" w:hAnsi="Raleway"/>
                <w:color w:val="131E3D"/>
                <w:szCs w:val="20"/>
              </w:rPr>
            </w:pPr>
            <w:r w:rsidRPr="00164D9E">
              <w:rPr>
                <w:rFonts w:ascii="Raleway" w:hAnsi="Raleway"/>
                <w:color w:val="131E3D"/>
                <w:szCs w:val="20"/>
              </w:rPr>
              <w:t>Finalize</w:t>
            </w:r>
            <w:r w:rsidR="00487E54" w:rsidRPr="00164D9E">
              <w:rPr>
                <w:rFonts w:ascii="Raleway" w:hAnsi="Raleway"/>
                <w:color w:val="131E3D"/>
                <w:szCs w:val="20"/>
              </w:rPr>
              <w:t xml:space="preserve"> </w:t>
            </w:r>
            <w:r w:rsidR="00F60E45" w:rsidRPr="00164D9E">
              <w:rPr>
                <w:rFonts w:ascii="Raleway" w:hAnsi="Raleway"/>
                <w:color w:val="131E3D"/>
                <w:szCs w:val="20"/>
              </w:rPr>
              <w:t>policies and procedures manual</w:t>
            </w:r>
          </w:p>
        </w:tc>
        <w:tc>
          <w:tcPr>
            <w:tcW w:w="1889" w:type="dxa"/>
          </w:tcPr>
          <w:p w14:paraId="54950037" w14:textId="575C44BF" w:rsidR="00F60E45" w:rsidRPr="00164D9E" w:rsidRDefault="00F60E45" w:rsidP="00C56B97">
            <w:pPr>
              <w:pStyle w:val="ORPara"/>
              <w:spacing w:before="120" w:after="120"/>
              <w:jc w:val="center"/>
              <w:rPr>
                <w:rFonts w:ascii="Raleway" w:hAnsi="Raleway"/>
                <w:b/>
                <w:color w:val="131E3D"/>
                <w:szCs w:val="20"/>
              </w:rPr>
            </w:pPr>
          </w:p>
        </w:tc>
        <w:tc>
          <w:tcPr>
            <w:tcW w:w="1907" w:type="dxa"/>
            <w:shd w:val="clear" w:color="auto" w:fill="auto"/>
          </w:tcPr>
          <w:p w14:paraId="54950038" w14:textId="1F0D2BF6" w:rsidR="00F60E45" w:rsidRPr="00164D9E" w:rsidRDefault="00F60E45" w:rsidP="00020DC2">
            <w:pPr>
              <w:pStyle w:val="ORPara"/>
              <w:spacing w:before="120" w:after="120"/>
              <w:jc w:val="center"/>
              <w:rPr>
                <w:rFonts w:ascii="Raleway" w:hAnsi="Raleway"/>
                <w:b/>
                <w:color w:val="131E3D"/>
                <w:szCs w:val="20"/>
              </w:rPr>
            </w:pPr>
          </w:p>
        </w:tc>
        <w:tc>
          <w:tcPr>
            <w:tcW w:w="1888" w:type="dxa"/>
            <w:shd w:val="clear" w:color="auto" w:fill="auto"/>
          </w:tcPr>
          <w:p w14:paraId="54950039" w14:textId="09C63F10" w:rsidR="00F60E45" w:rsidRPr="00164D9E" w:rsidRDefault="00F60E45" w:rsidP="00C56B97">
            <w:pPr>
              <w:pStyle w:val="ORPara"/>
              <w:spacing w:before="120" w:after="120"/>
              <w:jc w:val="center"/>
              <w:rPr>
                <w:rFonts w:ascii="Raleway" w:hAnsi="Raleway"/>
                <w:color w:val="131E3D"/>
                <w:szCs w:val="20"/>
              </w:rPr>
            </w:pPr>
          </w:p>
        </w:tc>
      </w:tr>
      <w:tr w:rsidR="00164D9E" w:rsidRPr="00164D9E" w14:paraId="5495003F" w14:textId="77777777" w:rsidTr="00023889">
        <w:trPr>
          <w:trHeight w:val="465"/>
          <w:jc w:val="center"/>
        </w:trPr>
        <w:tc>
          <w:tcPr>
            <w:tcW w:w="4392" w:type="dxa"/>
            <w:tcBorders>
              <w:bottom w:val="threeDEngrave" w:sz="6" w:space="0" w:color="131E3D"/>
            </w:tcBorders>
            <w:shd w:val="clear" w:color="auto" w:fill="auto"/>
          </w:tcPr>
          <w:p w14:paraId="5495003B" w14:textId="77777777" w:rsidR="00F60E45" w:rsidRPr="00164D9E" w:rsidRDefault="00F60E45" w:rsidP="00C56B97">
            <w:pPr>
              <w:pStyle w:val="ORPara"/>
              <w:spacing w:before="120" w:after="120"/>
              <w:jc w:val="left"/>
              <w:rPr>
                <w:rFonts w:ascii="Raleway" w:hAnsi="Raleway"/>
                <w:color w:val="131E3D"/>
                <w:szCs w:val="20"/>
              </w:rPr>
            </w:pPr>
            <w:r w:rsidRPr="00164D9E">
              <w:rPr>
                <w:rFonts w:ascii="Raleway" w:hAnsi="Raleway"/>
                <w:color w:val="131E3D"/>
                <w:szCs w:val="20"/>
              </w:rPr>
              <w:t>Draft account opening documents</w:t>
            </w:r>
          </w:p>
        </w:tc>
        <w:tc>
          <w:tcPr>
            <w:tcW w:w="1889" w:type="dxa"/>
            <w:tcBorders>
              <w:bottom w:val="threeDEngrave" w:sz="6" w:space="0" w:color="131E3D"/>
            </w:tcBorders>
          </w:tcPr>
          <w:p w14:paraId="5495003C" w14:textId="6A21FDFD" w:rsidR="00F60E45" w:rsidRPr="00164D9E" w:rsidRDefault="00F60E45" w:rsidP="00C56B97">
            <w:pPr>
              <w:pStyle w:val="ORPara"/>
              <w:spacing w:before="120" w:after="120"/>
              <w:jc w:val="center"/>
              <w:rPr>
                <w:rFonts w:ascii="Raleway" w:hAnsi="Raleway"/>
                <w:color w:val="131E3D"/>
                <w:szCs w:val="20"/>
              </w:rPr>
            </w:pPr>
          </w:p>
        </w:tc>
        <w:tc>
          <w:tcPr>
            <w:tcW w:w="1907" w:type="dxa"/>
            <w:tcBorders>
              <w:bottom w:val="threeDEngrave" w:sz="6" w:space="0" w:color="131E3D"/>
            </w:tcBorders>
            <w:shd w:val="clear" w:color="auto" w:fill="auto"/>
          </w:tcPr>
          <w:p w14:paraId="5495003D" w14:textId="378E5364" w:rsidR="00F60E45" w:rsidRPr="00164D9E" w:rsidRDefault="00F60E45" w:rsidP="00C56B97">
            <w:pPr>
              <w:pStyle w:val="ORPara"/>
              <w:spacing w:before="120" w:after="120"/>
              <w:jc w:val="center"/>
              <w:rPr>
                <w:rFonts w:ascii="Raleway" w:hAnsi="Raleway"/>
                <w:color w:val="131E3D"/>
                <w:szCs w:val="20"/>
              </w:rPr>
            </w:pPr>
          </w:p>
        </w:tc>
        <w:tc>
          <w:tcPr>
            <w:tcW w:w="1888" w:type="dxa"/>
            <w:tcBorders>
              <w:bottom w:val="threeDEngrave" w:sz="6" w:space="0" w:color="131E3D"/>
            </w:tcBorders>
            <w:shd w:val="clear" w:color="auto" w:fill="auto"/>
          </w:tcPr>
          <w:p w14:paraId="5495003E" w14:textId="156DFCF7" w:rsidR="00F60E45" w:rsidRPr="00164D9E" w:rsidRDefault="00F60E45" w:rsidP="00C56B97">
            <w:pPr>
              <w:pStyle w:val="ORPara"/>
              <w:spacing w:before="120" w:after="120"/>
              <w:jc w:val="center"/>
              <w:rPr>
                <w:rFonts w:ascii="Raleway" w:hAnsi="Raleway"/>
                <w:color w:val="131E3D"/>
                <w:szCs w:val="20"/>
              </w:rPr>
            </w:pPr>
          </w:p>
        </w:tc>
      </w:tr>
      <w:tr w:rsidR="00164D9E" w:rsidRPr="00164D9E" w14:paraId="54950044" w14:textId="77777777" w:rsidTr="00023889">
        <w:trPr>
          <w:trHeight w:val="465"/>
          <w:jc w:val="center"/>
        </w:trPr>
        <w:tc>
          <w:tcPr>
            <w:tcW w:w="4392" w:type="dxa"/>
            <w:tcBorders>
              <w:top w:val="threeDEngrave" w:sz="6" w:space="0" w:color="131E3D"/>
              <w:bottom w:val="threeDEngrave" w:sz="6" w:space="0" w:color="131E3D"/>
            </w:tcBorders>
            <w:shd w:val="clear" w:color="auto" w:fill="auto"/>
          </w:tcPr>
          <w:p w14:paraId="54950040" w14:textId="77777777" w:rsidR="00F60E45" w:rsidRPr="00164D9E" w:rsidRDefault="00F60E45" w:rsidP="00C56B97">
            <w:pPr>
              <w:pStyle w:val="ORPara"/>
              <w:spacing w:before="120" w:after="120"/>
              <w:jc w:val="left"/>
              <w:rPr>
                <w:rFonts w:ascii="Raleway" w:hAnsi="Raleway"/>
                <w:color w:val="131E3D"/>
                <w:szCs w:val="20"/>
              </w:rPr>
            </w:pPr>
            <w:r w:rsidRPr="00164D9E">
              <w:rPr>
                <w:rFonts w:ascii="Raleway" w:hAnsi="Raleway"/>
                <w:color w:val="131E3D"/>
                <w:szCs w:val="20"/>
              </w:rPr>
              <w:t>Prepare reporting obligations memo</w:t>
            </w:r>
          </w:p>
        </w:tc>
        <w:tc>
          <w:tcPr>
            <w:tcW w:w="1889" w:type="dxa"/>
            <w:tcBorders>
              <w:top w:val="threeDEngrave" w:sz="6" w:space="0" w:color="131E3D"/>
              <w:bottom w:val="threeDEngrave" w:sz="6" w:space="0" w:color="131E3D"/>
            </w:tcBorders>
          </w:tcPr>
          <w:p w14:paraId="54950041" w14:textId="3519CADF" w:rsidR="00F60E45" w:rsidRPr="00164D9E" w:rsidRDefault="00F60E45" w:rsidP="00C56B97">
            <w:pPr>
              <w:pStyle w:val="ORPara"/>
              <w:spacing w:before="120" w:after="120"/>
              <w:jc w:val="center"/>
              <w:rPr>
                <w:rFonts w:ascii="Raleway" w:hAnsi="Raleway"/>
                <w:color w:val="131E3D"/>
                <w:szCs w:val="20"/>
              </w:rPr>
            </w:pPr>
          </w:p>
        </w:tc>
        <w:tc>
          <w:tcPr>
            <w:tcW w:w="1907" w:type="dxa"/>
            <w:tcBorders>
              <w:top w:val="threeDEngrave" w:sz="6" w:space="0" w:color="131E3D"/>
              <w:bottom w:val="threeDEngrave" w:sz="6" w:space="0" w:color="131E3D"/>
            </w:tcBorders>
            <w:shd w:val="clear" w:color="auto" w:fill="auto"/>
          </w:tcPr>
          <w:p w14:paraId="54950042" w14:textId="6C419CE8" w:rsidR="00F60E45" w:rsidRPr="00164D9E" w:rsidRDefault="00F60E45" w:rsidP="009C61EB">
            <w:pPr>
              <w:pStyle w:val="ORPara"/>
              <w:spacing w:before="120" w:after="120"/>
              <w:rPr>
                <w:rFonts w:ascii="Raleway" w:hAnsi="Raleway"/>
                <w:color w:val="131E3D"/>
                <w:szCs w:val="20"/>
              </w:rPr>
            </w:pPr>
          </w:p>
        </w:tc>
        <w:tc>
          <w:tcPr>
            <w:tcW w:w="1888" w:type="dxa"/>
            <w:tcBorders>
              <w:top w:val="threeDEngrave" w:sz="6" w:space="0" w:color="131E3D"/>
              <w:bottom w:val="threeDEngrave" w:sz="6" w:space="0" w:color="131E3D"/>
            </w:tcBorders>
            <w:shd w:val="clear" w:color="auto" w:fill="auto"/>
          </w:tcPr>
          <w:p w14:paraId="54950043" w14:textId="2C2D6CF7" w:rsidR="00F60E45" w:rsidRPr="00164D9E" w:rsidRDefault="00F60E45" w:rsidP="00C56B97">
            <w:pPr>
              <w:pStyle w:val="ORPara"/>
              <w:spacing w:before="120" w:after="120"/>
              <w:jc w:val="center"/>
              <w:rPr>
                <w:rFonts w:ascii="Raleway" w:hAnsi="Raleway"/>
                <w:color w:val="131E3D"/>
                <w:szCs w:val="20"/>
              </w:rPr>
            </w:pPr>
          </w:p>
        </w:tc>
      </w:tr>
    </w:tbl>
    <w:p w14:paraId="54950061" w14:textId="77777777" w:rsidR="00BD4DCE" w:rsidRPr="00164D9E" w:rsidRDefault="00BD4DCE" w:rsidP="003E137A">
      <w:pPr>
        <w:spacing w:after="200" w:line="276" w:lineRule="auto"/>
        <w:jc w:val="left"/>
        <w:rPr>
          <w:color w:val="131E3D"/>
        </w:rPr>
      </w:pPr>
    </w:p>
    <w:sectPr w:rsidR="00BD4DCE" w:rsidRPr="00164D9E" w:rsidSect="0019525B">
      <w:footerReference w:type="default" r:id="rId8"/>
      <w:pgSz w:w="12240" w:h="15840" w:code="1"/>
      <w:pgMar w:top="1077" w:right="1077" w:bottom="1077" w:left="107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F32F43" w14:textId="77777777" w:rsidR="007E71D8" w:rsidRPr="00C81BB3" w:rsidRDefault="007E71D8" w:rsidP="00F609FF">
      <w:pPr>
        <w:spacing w:after="0"/>
        <w:rPr>
          <w:color w:val="F0F0F1"/>
        </w:rPr>
      </w:pPr>
      <w:r w:rsidRPr="00C81BB3">
        <w:rPr>
          <w:color w:val="F0F0F1"/>
        </w:rPr>
        <w:separator/>
      </w:r>
    </w:p>
  </w:endnote>
  <w:endnote w:type="continuationSeparator" w:id="0">
    <w:p w14:paraId="1432F925" w14:textId="77777777" w:rsidR="007E71D8" w:rsidRDefault="007E71D8" w:rsidP="00F609FF">
      <w:pPr>
        <w:spacing w:after="0"/>
      </w:pPr>
      <w:r>
        <w:continuationSeparator/>
      </w:r>
    </w:p>
  </w:endnote>
  <w:endnote w:type="continuationNotice" w:id="1">
    <w:p w14:paraId="6D5D3355" w14:textId="77777777" w:rsidR="007E71D8" w:rsidRDefault="007E71D8">
      <w:pPr>
        <w:spacing w:after="0"/>
      </w:pPr>
    </w:p>
  </w:endnote>
  <w:endnote w:id="2">
    <w:p w14:paraId="5495006C" w14:textId="77777777" w:rsidR="00701633" w:rsidRPr="00701633" w:rsidRDefault="00701633" w:rsidP="00701633">
      <w:pPr>
        <w:pStyle w:val="EndnoteText"/>
        <w:spacing w:before="240" w:after="240"/>
        <w:rPr>
          <w:rFonts w:ascii="Raleway" w:hAnsi="Raleway"/>
          <w:sz w:val="16"/>
          <w:szCs w:val="16"/>
        </w:rPr>
      </w:pPr>
      <w:r w:rsidRPr="00701633">
        <w:rPr>
          <w:rStyle w:val="EndnoteReference"/>
          <w:rFonts w:ascii="Raleway" w:hAnsi="Raleway"/>
          <w:sz w:val="16"/>
          <w:szCs w:val="16"/>
        </w:rPr>
        <w:endnoteRef/>
      </w:r>
      <w:r w:rsidRPr="00701633">
        <w:rPr>
          <w:rFonts w:ascii="Raleway" w:hAnsi="Raleway"/>
          <w:sz w:val="16"/>
          <w:szCs w:val="16"/>
        </w:rPr>
        <w:t xml:space="preserve"> For advisers and dealers only (not IFM firms)</w:t>
      </w:r>
    </w:p>
  </w:endnote>
  <w:endnote w:id="3">
    <w:p w14:paraId="5495006D" w14:textId="77777777" w:rsidR="00701633" w:rsidRPr="00701633" w:rsidRDefault="00701633" w:rsidP="00701633">
      <w:pPr>
        <w:pStyle w:val="EndnoteText"/>
        <w:spacing w:before="240" w:after="240"/>
        <w:rPr>
          <w:rFonts w:ascii="Raleway" w:hAnsi="Raleway"/>
          <w:sz w:val="16"/>
          <w:szCs w:val="16"/>
        </w:rPr>
      </w:pPr>
      <w:r w:rsidRPr="00701633">
        <w:rPr>
          <w:rStyle w:val="EndnoteReference"/>
          <w:rFonts w:ascii="Raleway" w:hAnsi="Raleway"/>
          <w:sz w:val="16"/>
          <w:szCs w:val="16"/>
        </w:rPr>
        <w:endnoteRef/>
      </w:r>
      <w:r w:rsidRPr="00701633">
        <w:rPr>
          <w:rFonts w:ascii="Raleway" w:hAnsi="Raleway"/>
          <w:sz w:val="16"/>
          <w:szCs w:val="16"/>
        </w:rPr>
        <w:t xml:space="preserve"> Coverage per clause for a </w:t>
      </w:r>
      <w:r w:rsidRPr="00701633">
        <w:rPr>
          <w:rFonts w:ascii="Raleway" w:hAnsi="Raleway"/>
          <w:b/>
          <w:sz w:val="16"/>
          <w:szCs w:val="16"/>
        </w:rPr>
        <w:t>PM/CTM that doesn’t hold or have access to client assets</w:t>
      </w:r>
      <w:r w:rsidRPr="00701633">
        <w:rPr>
          <w:rFonts w:ascii="Raleway" w:hAnsi="Raleway"/>
          <w:sz w:val="16"/>
          <w:szCs w:val="16"/>
        </w:rPr>
        <w:t xml:space="preserve"> is $50,000.00 per clause. Clauses required are “Fidelity”, “On Premises”, “In Transit”, “Forgery or Alterations” and “Securities”.  Coverage per clause for an </w:t>
      </w:r>
      <w:r w:rsidRPr="00701633">
        <w:rPr>
          <w:rFonts w:ascii="Raleway" w:hAnsi="Raleway"/>
          <w:b/>
          <w:sz w:val="16"/>
          <w:szCs w:val="16"/>
        </w:rPr>
        <w:t>IFM and</w:t>
      </w:r>
      <w:r w:rsidRPr="00701633">
        <w:rPr>
          <w:rFonts w:ascii="Raleway" w:hAnsi="Raleway"/>
          <w:sz w:val="16"/>
          <w:szCs w:val="16"/>
        </w:rPr>
        <w:t xml:space="preserve"> </w:t>
      </w:r>
      <w:r w:rsidRPr="00701633">
        <w:rPr>
          <w:rFonts w:ascii="Raleway" w:hAnsi="Raleway"/>
          <w:b/>
          <w:sz w:val="16"/>
          <w:szCs w:val="16"/>
        </w:rPr>
        <w:t>PM</w:t>
      </w:r>
      <w:r w:rsidRPr="00701633">
        <w:rPr>
          <w:rFonts w:ascii="Raleway" w:hAnsi="Raleway"/>
          <w:sz w:val="16"/>
          <w:szCs w:val="16"/>
        </w:rPr>
        <w:t xml:space="preserve"> that holds or has access to </w:t>
      </w:r>
      <w:proofErr w:type="gramStart"/>
      <w:r w:rsidRPr="00701633">
        <w:rPr>
          <w:rFonts w:ascii="Raleway" w:hAnsi="Raleway"/>
          <w:sz w:val="16"/>
          <w:szCs w:val="16"/>
        </w:rPr>
        <w:t>clients</w:t>
      </w:r>
      <w:proofErr w:type="gramEnd"/>
      <w:r w:rsidRPr="00701633">
        <w:rPr>
          <w:rFonts w:ascii="Raleway" w:hAnsi="Raleway"/>
          <w:sz w:val="16"/>
          <w:szCs w:val="16"/>
        </w:rPr>
        <w:t xml:space="preserve"> asset $200,000. Coverage per clause for an </w:t>
      </w:r>
      <w:r w:rsidRPr="00701633">
        <w:rPr>
          <w:rFonts w:ascii="Raleway" w:hAnsi="Raleway"/>
          <w:b/>
          <w:sz w:val="16"/>
          <w:szCs w:val="16"/>
        </w:rPr>
        <w:t>EMD</w:t>
      </w:r>
      <w:r w:rsidRPr="00701633">
        <w:rPr>
          <w:rFonts w:ascii="Raleway" w:hAnsi="Raleway"/>
          <w:sz w:val="16"/>
          <w:szCs w:val="16"/>
        </w:rPr>
        <w:t xml:space="preserve"> is $50,000.</w:t>
      </w:r>
    </w:p>
  </w:endnote>
  <w:endnote w:id="4">
    <w:p w14:paraId="5495006E" w14:textId="77777777" w:rsidR="00701633" w:rsidRPr="00701633" w:rsidRDefault="00701633" w:rsidP="00701633">
      <w:pPr>
        <w:pStyle w:val="EndnoteText"/>
        <w:spacing w:before="240" w:after="240"/>
        <w:rPr>
          <w:rFonts w:ascii="Raleway" w:hAnsi="Raleway"/>
          <w:sz w:val="16"/>
          <w:szCs w:val="16"/>
        </w:rPr>
      </w:pPr>
      <w:r w:rsidRPr="00701633">
        <w:rPr>
          <w:rStyle w:val="EndnoteReference"/>
          <w:rFonts w:ascii="Raleway" w:hAnsi="Raleway"/>
          <w:sz w:val="16"/>
          <w:szCs w:val="16"/>
        </w:rPr>
        <w:endnoteRef/>
      </w:r>
      <w:r w:rsidRPr="00701633">
        <w:rPr>
          <w:rFonts w:ascii="Raleway" w:hAnsi="Raleway"/>
          <w:sz w:val="16"/>
          <w:szCs w:val="16"/>
        </w:rPr>
        <w:t xml:space="preserve"> The minimum capital for a PM/CTM is $25,000 plus the FIB deductible, for an EMD that is not also an IFM is $50,000, and for an IFM is $100,000.</w:t>
      </w:r>
    </w:p>
  </w:endnote>
  <w:endnote w:id="5">
    <w:p w14:paraId="5495006F" w14:textId="77777777" w:rsidR="00701633" w:rsidRPr="002E3948" w:rsidRDefault="00701633" w:rsidP="00701633">
      <w:pPr>
        <w:pStyle w:val="EndnoteText"/>
        <w:spacing w:before="240" w:after="240"/>
        <w:rPr>
          <w:rFonts w:ascii="Raleway" w:hAnsi="Raleway"/>
        </w:rPr>
      </w:pPr>
      <w:r w:rsidRPr="00701633">
        <w:rPr>
          <w:rStyle w:val="EndnoteReference"/>
          <w:rFonts w:ascii="Raleway" w:hAnsi="Raleway"/>
          <w:sz w:val="16"/>
          <w:szCs w:val="16"/>
        </w:rPr>
        <w:endnoteRef/>
      </w:r>
      <w:r w:rsidRPr="00701633">
        <w:rPr>
          <w:rFonts w:ascii="Raleway" w:hAnsi="Raleway"/>
          <w:sz w:val="16"/>
          <w:szCs w:val="16"/>
        </w:rPr>
        <w:t xml:space="preserve"> Registration fees for individuals are automatically calculated and deducted from the firm’s bank account at the time of filing of F4s.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re Baskerville">
    <w:panose1 w:val="02000000000000000000"/>
    <w:charset w:val="00"/>
    <w:family w:val="auto"/>
    <w:pitch w:val="variable"/>
    <w:sig w:usb0="A00000BF" w:usb1="5000005B" w:usb2="00000000" w:usb3="00000000" w:csb0="00000093" w:csb1="00000000"/>
  </w:font>
  <w:font w:name="Raleway">
    <w:panose1 w:val="00000000000000000000"/>
    <w:charset w:val="4D"/>
    <w:family w:val="auto"/>
    <w:pitch w:val="variable"/>
    <w:sig w:usb0="A00002FF" w:usb1="5000205B" w:usb2="00000000" w:usb3="00000000" w:csb0="000001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Raleway" w:hAnsi="Raleway"/>
        <w:sz w:val="16"/>
        <w:szCs w:val="20"/>
      </w:rPr>
      <w:id w:val="795104415"/>
      <w:docPartObj>
        <w:docPartGallery w:val="Page Numbers (Bottom of Page)"/>
        <w:docPartUnique/>
      </w:docPartObj>
    </w:sdtPr>
    <w:sdtContent>
      <w:p w14:paraId="54950069" w14:textId="4AB3DC2A" w:rsidR="00F609FF" w:rsidRPr="00530F96" w:rsidRDefault="00530F96" w:rsidP="00530F96">
        <w:pPr>
          <w:pStyle w:val="Footer"/>
          <w:jc w:val="right"/>
          <w:rPr>
            <w:rFonts w:ascii="Raleway" w:hAnsi="Raleway"/>
            <w:sz w:val="16"/>
            <w:szCs w:val="20"/>
          </w:rPr>
        </w:pPr>
        <w:r w:rsidRPr="00530F96">
          <w:rPr>
            <w:rFonts w:ascii="Raleway" w:hAnsi="Raleway"/>
            <w:sz w:val="16"/>
            <w:szCs w:val="20"/>
          </w:rPr>
          <w:fldChar w:fldCharType="begin"/>
        </w:r>
        <w:r w:rsidRPr="00530F96">
          <w:rPr>
            <w:rFonts w:ascii="Raleway" w:hAnsi="Raleway"/>
            <w:sz w:val="16"/>
            <w:szCs w:val="20"/>
          </w:rPr>
          <w:instrText>PAGE   \* MERGEFORMAT</w:instrText>
        </w:r>
        <w:r w:rsidRPr="00530F96">
          <w:rPr>
            <w:rFonts w:ascii="Raleway" w:hAnsi="Raleway"/>
            <w:sz w:val="16"/>
            <w:szCs w:val="20"/>
          </w:rPr>
          <w:fldChar w:fldCharType="separate"/>
        </w:r>
        <w:r w:rsidRPr="00530F96">
          <w:rPr>
            <w:rFonts w:ascii="Raleway" w:hAnsi="Raleway"/>
            <w:sz w:val="16"/>
            <w:szCs w:val="20"/>
            <w:lang w:val="fr-FR"/>
          </w:rPr>
          <w:t>2</w:t>
        </w:r>
        <w:r w:rsidRPr="00530F96">
          <w:rPr>
            <w:rFonts w:ascii="Raleway" w:hAnsi="Raleway"/>
            <w:sz w:val="16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5918A7" w14:textId="77777777" w:rsidR="007E71D8" w:rsidRPr="00AF37BD" w:rsidRDefault="007E71D8" w:rsidP="00F609FF">
      <w:pPr>
        <w:spacing w:after="0"/>
        <w:rPr>
          <w:noProof/>
          <w:color w:val="F0F0F1"/>
        </w:rPr>
      </w:pPr>
      <w:r w:rsidRPr="00AF37BD">
        <w:rPr>
          <w:noProof/>
          <w:color w:val="F0F0F1"/>
        </w:rPr>
        <w:separator/>
      </w:r>
    </w:p>
  </w:footnote>
  <w:footnote w:type="continuationSeparator" w:id="0">
    <w:p w14:paraId="4AE5DAE2" w14:textId="77777777" w:rsidR="007E71D8" w:rsidRDefault="007E71D8" w:rsidP="00F609FF">
      <w:pPr>
        <w:spacing w:after="0"/>
      </w:pPr>
      <w:r>
        <w:continuationSeparator/>
      </w:r>
    </w:p>
  </w:footnote>
  <w:footnote w:type="continuationNotice" w:id="1">
    <w:p w14:paraId="122D83AC" w14:textId="77777777" w:rsidR="007E71D8" w:rsidRDefault="007E71D8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52135D"/>
    <w:multiLevelType w:val="hybridMultilevel"/>
    <w:tmpl w:val="04E4F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804BC"/>
    <w:multiLevelType w:val="hybridMultilevel"/>
    <w:tmpl w:val="977C123E"/>
    <w:lvl w:ilvl="0" w:tplc="DD5458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4A519A"/>
    <w:multiLevelType w:val="hybridMultilevel"/>
    <w:tmpl w:val="25020148"/>
    <w:lvl w:ilvl="0" w:tplc="94DC318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5539A3"/>
    <w:multiLevelType w:val="hybridMultilevel"/>
    <w:tmpl w:val="B6D8F67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3A3FAE"/>
    <w:multiLevelType w:val="hybridMultilevel"/>
    <w:tmpl w:val="6F3A99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934BC2"/>
    <w:multiLevelType w:val="hybridMultilevel"/>
    <w:tmpl w:val="2822FC2E"/>
    <w:lvl w:ilvl="0" w:tplc="2AB4AF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7976B1F"/>
    <w:multiLevelType w:val="hybridMultilevel"/>
    <w:tmpl w:val="BAFAA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A0084F"/>
    <w:multiLevelType w:val="hybridMultilevel"/>
    <w:tmpl w:val="031ED58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7C6035FE"/>
    <w:multiLevelType w:val="hybridMultilevel"/>
    <w:tmpl w:val="CAA81F98"/>
    <w:lvl w:ilvl="0" w:tplc="618E02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9533643">
    <w:abstractNumId w:val="2"/>
  </w:num>
  <w:num w:numId="2" w16cid:durableId="1670596907">
    <w:abstractNumId w:val="8"/>
  </w:num>
  <w:num w:numId="3" w16cid:durableId="2142647482">
    <w:abstractNumId w:val="6"/>
  </w:num>
  <w:num w:numId="4" w16cid:durableId="1346402236">
    <w:abstractNumId w:val="0"/>
  </w:num>
  <w:num w:numId="5" w16cid:durableId="1971668300">
    <w:abstractNumId w:val="7"/>
  </w:num>
  <w:num w:numId="6" w16cid:durableId="1444769960">
    <w:abstractNumId w:val="1"/>
  </w:num>
  <w:num w:numId="7" w16cid:durableId="60252453">
    <w:abstractNumId w:val="5"/>
  </w:num>
  <w:num w:numId="8" w16cid:durableId="1087382547">
    <w:abstractNumId w:val="4"/>
  </w:num>
  <w:num w:numId="9" w16cid:durableId="9563315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9FF"/>
    <w:rsid w:val="0000286A"/>
    <w:rsid w:val="00020DC2"/>
    <w:rsid w:val="00023889"/>
    <w:rsid w:val="00060034"/>
    <w:rsid w:val="000718C7"/>
    <w:rsid w:val="00087C4E"/>
    <w:rsid w:val="000A49ED"/>
    <w:rsid w:val="000C3F7F"/>
    <w:rsid w:val="000F3EA3"/>
    <w:rsid w:val="001041D2"/>
    <w:rsid w:val="00123B11"/>
    <w:rsid w:val="00124942"/>
    <w:rsid w:val="0013678C"/>
    <w:rsid w:val="001471DB"/>
    <w:rsid w:val="00150CED"/>
    <w:rsid w:val="001513E1"/>
    <w:rsid w:val="001542DA"/>
    <w:rsid w:val="001575B2"/>
    <w:rsid w:val="00164D9E"/>
    <w:rsid w:val="0019525B"/>
    <w:rsid w:val="001978D5"/>
    <w:rsid w:val="001C7BC3"/>
    <w:rsid w:val="001D0A8F"/>
    <w:rsid w:val="001D2F2D"/>
    <w:rsid w:val="001D5C4C"/>
    <w:rsid w:val="001D73D3"/>
    <w:rsid w:val="001D74C4"/>
    <w:rsid w:val="002205CA"/>
    <w:rsid w:val="00226953"/>
    <w:rsid w:val="00226B46"/>
    <w:rsid w:val="00266A04"/>
    <w:rsid w:val="00292D45"/>
    <w:rsid w:val="002C4036"/>
    <w:rsid w:val="002E3948"/>
    <w:rsid w:val="002E5255"/>
    <w:rsid w:val="002F266E"/>
    <w:rsid w:val="00360235"/>
    <w:rsid w:val="00367936"/>
    <w:rsid w:val="00373DD5"/>
    <w:rsid w:val="00375177"/>
    <w:rsid w:val="00396730"/>
    <w:rsid w:val="003B5E54"/>
    <w:rsid w:val="003D7C72"/>
    <w:rsid w:val="003E137A"/>
    <w:rsid w:val="003E3ABC"/>
    <w:rsid w:val="003F6F11"/>
    <w:rsid w:val="0043044E"/>
    <w:rsid w:val="00437120"/>
    <w:rsid w:val="00443EA2"/>
    <w:rsid w:val="00480D2C"/>
    <w:rsid w:val="00487E54"/>
    <w:rsid w:val="00494B2F"/>
    <w:rsid w:val="0049521B"/>
    <w:rsid w:val="004E68E8"/>
    <w:rsid w:val="0052089F"/>
    <w:rsid w:val="00521A54"/>
    <w:rsid w:val="00525C92"/>
    <w:rsid w:val="00530A81"/>
    <w:rsid w:val="00530F96"/>
    <w:rsid w:val="0055727A"/>
    <w:rsid w:val="005914C8"/>
    <w:rsid w:val="005B4689"/>
    <w:rsid w:val="005B54D9"/>
    <w:rsid w:val="005B5D5A"/>
    <w:rsid w:val="005D4C4C"/>
    <w:rsid w:val="005E7874"/>
    <w:rsid w:val="005F07BB"/>
    <w:rsid w:val="005F7C6C"/>
    <w:rsid w:val="00601503"/>
    <w:rsid w:val="0065167F"/>
    <w:rsid w:val="006A7EB8"/>
    <w:rsid w:val="006E1249"/>
    <w:rsid w:val="00701633"/>
    <w:rsid w:val="00781BCB"/>
    <w:rsid w:val="0079018D"/>
    <w:rsid w:val="007A2B73"/>
    <w:rsid w:val="007E1C43"/>
    <w:rsid w:val="007E71D8"/>
    <w:rsid w:val="007E7C2C"/>
    <w:rsid w:val="0081448C"/>
    <w:rsid w:val="00821AD3"/>
    <w:rsid w:val="008639B8"/>
    <w:rsid w:val="00893665"/>
    <w:rsid w:val="008D2DEF"/>
    <w:rsid w:val="008E42DD"/>
    <w:rsid w:val="00910D70"/>
    <w:rsid w:val="009111C6"/>
    <w:rsid w:val="009178E9"/>
    <w:rsid w:val="00956185"/>
    <w:rsid w:val="00980B76"/>
    <w:rsid w:val="009B418F"/>
    <w:rsid w:val="009B5113"/>
    <w:rsid w:val="009C61EB"/>
    <w:rsid w:val="009F1A23"/>
    <w:rsid w:val="00A73BD1"/>
    <w:rsid w:val="00A80AFE"/>
    <w:rsid w:val="00A82B8B"/>
    <w:rsid w:val="00A865A8"/>
    <w:rsid w:val="00A9725D"/>
    <w:rsid w:val="00AB281A"/>
    <w:rsid w:val="00AD38FD"/>
    <w:rsid w:val="00AD4A13"/>
    <w:rsid w:val="00AF37BD"/>
    <w:rsid w:val="00B04FB3"/>
    <w:rsid w:val="00B07DC3"/>
    <w:rsid w:val="00B11975"/>
    <w:rsid w:val="00B149F0"/>
    <w:rsid w:val="00B326C6"/>
    <w:rsid w:val="00B449A8"/>
    <w:rsid w:val="00B50DFD"/>
    <w:rsid w:val="00B57B6E"/>
    <w:rsid w:val="00B76785"/>
    <w:rsid w:val="00B81D34"/>
    <w:rsid w:val="00BA08BF"/>
    <w:rsid w:val="00BD4DCE"/>
    <w:rsid w:val="00BE054C"/>
    <w:rsid w:val="00BF22CD"/>
    <w:rsid w:val="00C21FA1"/>
    <w:rsid w:val="00C257E1"/>
    <w:rsid w:val="00C450F8"/>
    <w:rsid w:val="00C56B97"/>
    <w:rsid w:val="00C56D5A"/>
    <w:rsid w:val="00C604CD"/>
    <w:rsid w:val="00C75040"/>
    <w:rsid w:val="00C81BB3"/>
    <w:rsid w:val="00C83B2A"/>
    <w:rsid w:val="00C93EBD"/>
    <w:rsid w:val="00CB603C"/>
    <w:rsid w:val="00D47F55"/>
    <w:rsid w:val="00DA5E41"/>
    <w:rsid w:val="00E27FFA"/>
    <w:rsid w:val="00E52289"/>
    <w:rsid w:val="00E566D9"/>
    <w:rsid w:val="00E65ACB"/>
    <w:rsid w:val="00E73617"/>
    <w:rsid w:val="00E8186B"/>
    <w:rsid w:val="00E941FE"/>
    <w:rsid w:val="00EA07D0"/>
    <w:rsid w:val="00EA12CE"/>
    <w:rsid w:val="00EF4374"/>
    <w:rsid w:val="00F03F47"/>
    <w:rsid w:val="00F2503A"/>
    <w:rsid w:val="00F27199"/>
    <w:rsid w:val="00F609FF"/>
    <w:rsid w:val="00F60E45"/>
    <w:rsid w:val="00F64F36"/>
    <w:rsid w:val="00F65891"/>
    <w:rsid w:val="00F73429"/>
    <w:rsid w:val="00F74DAC"/>
    <w:rsid w:val="00FA3CAE"/>
    <w:rsid w:val="00FD008B"/>
    <w:rsid w:val="00FF0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4FF82"/>
  <w15:docId w15:val="{2C475005-053D-4B01-8237-CF272C79B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DC3"/>
    <w:pPr>
      <w:spacing w:after="240" w:line="240" w:lineRule="auto"/>
      <w:jc w:val="both"/>
    </w:pPr>
    <w:rPr>
      <w:rFonts w:ascii="Arial" w:eastAsia="Times New Roman" w:hAnsi="Arial" w:cs="Arial"/>
      <w:sz w:val="20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RPara">
    <w:name w:val="ORPara"/>
    <w:aliases w:val="P"/>
    <w:basedOn w:val="Normal"/>
    <w:rsid w:val="00F609FF"/>
  </w:style>
  <w:style w:type="paragraph" w:styleId="FootnoteText">
    <w:name w:val="footnote text"/>
    <w:basedOn w:val="Normal"/>
    <w:link w:val="FootnoteTextChar"/>
    <w:semiHidden/>
    <w:rsid w:val="00F609FF"/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609FF"/>
    <w:rPr>
      <w:rFonts w:ascii="Arial" w:eastAsia="Times New Roman" w:hAnsi="Arial" w:cs="Arial"/>
      <w:sz w:val="16"/>
      <w:szCs w:val="20"/>
      <w:lang w:val="en-CA"/>
    </w:rPr>
  </w:style>
  <w:style w:type="character" w:styleId="FootnoteReference">
    <w:name w:val="footnote reference"/>
    <w:semiHidden/>
    <w:rsid w:val="00F609FF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609F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609FF"/>
    <w:rPr>
      <w:rFonts w:ascii="Arial" w:eastAsia="Times New Roman" w:hAnsi="Arial" w:cs="Arial"/>
      <w:sz w:val="20"/>
      <w:szCs w:val="24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F609F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609FF"/>
    <w:rPr>
      <w:rFonts w:ascii="Arial" w:eastAsia="Times New Roman" w:hAnsi="Arial" w:cs="Arial"/>
      <w:sz w:val="20"/>
      <w:szCs w:val="24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2D4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D45"/>
    <w:rPr>
      <w:rFonts w:ascii="Tahoma" w:eastAsia="Times New Roman" w:hAnsi="Tahoma" w:cs="Tahoma"/>
      <w:sz w:val="16"/>
      <w:szCs w:val="16"/>
      <w:lang w:val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6A7E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7EB8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7EB8"/>
    <w:rPr>
      <w:rFonts w:ascii="Arial" w:eastAsia="Times New Roman" w:hAnsi="Arial" w:cs="Arial"/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7E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7EB8"/>
    <w:rPr>
      <w:rFonts w:ascii="Arial" w:eastAsia="Times New Roman" w:hAnsi="Arial" w:cs="Arial"/>
      <w:b/>
      <w:bCs/>
      <w:sz w:val="20"/>
      <w:szCs w:val="20"/>
      <w:lang w:val="en-C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604CD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604CD"/>
    <w:rPr>
      <w:rFonts w:ascii="Arial" w:eastAsia="Times New Roman" w:hAnsi="Arial" w:cs="Arial"/>
      <w:sz w:val="20"/>
      <w:szCs w:val="20"/>
      <w:lang w:val="en-CA"/>
    </w:rPr>
  </w:style>
  <w:style w:type="character" w:styleId="EndnoteReference">
    <w:name w:val="endnote reference"/>
    <w:basedOn w:val="DefaultParagraphFont"/>
    <w:uiPriority w:val="99"/>
    <w:semiHidden/>
    <w:unhideWhenUsed/>
    <w:rsid w:val="00C604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F0E02-C8AC-4518-9FCF-6F3AB9F43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4</Pages>
  <Words>562</Words>
  <Characters>3204</Characters>
  <Application>Microsoft Office Word</Application>
  <DocSecurity>0</DocSecurity>
  <PresentationFormat/>
  <Lines>26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Raymond Pratte - Checklist re initial registration (00075622-2).DOCX</vt:lpstr>
      <vt:lpstr>Raymond Pratte - Checklist re initial registration (00075622-2).DOCX</vt:lpstr>
    </vt:vector>
  </TitlesOfParts>
  <Company>Affinity Consulting</Company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Raymond Pratte - Checklist re initial registration (00075622-2).DOCX</dc:title>
  <dc:subject>00075622-4 /font=6</dc:subject>
  <dc:creator>Gordana Beric</dc:creator>
  <cp:keywords/>
  <cp:lastModifiedBy>Jo-Annie Pinto</cp:lastModifiedBy>
  <cp:revision>39</cp:revision>
  <cp:lastPrinted>2015-06-30T00:46:00Z</cp:lastPrinted>
  <dcterms:created xsi:type="dcterms:W3CDTF">2024-10-25T17:24:00Z</dcterms:created>
  <dcterms:modified xsi:type="dcterms:W3CDTF">2024-12-08T18:14:00Z</dcterms:modified>
</cp:coreProperties>
</file>